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62" w:rsidRPr="009E4962" w:rsidRDefault="009E4962" w:rsidP="009E4962">
      <w:pPr>
        <w:pStyle w:val="a3"/>
        <w:jc w:val="center"/>
        <w:rPr>
          <w:rFonts w:ascii="Times New Roman" w:hAnsi="Times New Roman" w:cs="Times New Roman"/>
          <w:i/>
          <w:sz w:val="40"/>
          <w:szCs w:val="40"/>
          <w:lang w:eastAsia="ru-RU"/>
        </w:rPr>
      </w:pPr>
      <w:r w:rsidRPr="009E4962">
        <w:rPr>
          <w:rFonts w:ascii="Times New Roman" w:hAnsi="Times New Roman" w:cs="Times New Roman"/>
          <w:i/>
          <w:sz w:val="40"/>
          <w:szCs w:val="40"/>
          <w:lang w:eastAsia="ru-RU"/>
        </w:rPr>
        <w:t>НАЛОГ НА НЕДВИЖКУ</w:t>
      </w:r>
    </w:p>
    <w:p w:rsidR="009E4962" w:rsidRPr="009E4962" w:rsidRDefault="009E4962" w:rsidP="009E4962">
      <w:pPr>
        <w:pStyle w:val="a3"/>
        <w:rPr>
          <w:rFonts w:ascii="Times New Roman" w:hAnsi="Times New Roman" w:cs="Times New Roman"/>
          <w:color w:val="1B1B1B"/>
          <w:sz w:val="28"/>
          <w:szCs w:val="28"/>
          <w:lang w:eastAsia="ru-RU"/>
        </w:rPr>
      </w:pPr>
      <w:r w:rsidRPr="009E4962">
        <w:rPr>
          <w:rFonts w:ascii="Times New Roman" w:hAnsi="Times New Roman" w:cs="Times New Roman"/>
          <w:sz w:val="28"/>
          <w:szCs w:val="28"/>
          <w:lang w:eastAsia="ru-RU"/>
        </w:rPr>
        <w:t xml:space="preserve"> ... Богатые тоже плачут, а у бедных и слез уже нет</w:t>
      </w:r>
      <w:r w:rsidRPr="009E4962">
        <w:rPr>
          <w:rFonts w:ascii="Times New Roman" w:hAnsi="Times New Roman" w:cs="Times New Roman"/>
          <w:color w:val="1B1B1B"/>
          <w:sz w:val="28"/>
          <w:szCs w:val="28"/>
          <w:lang w:eastAsia="ru-RU"/>
        </w:rPr>
        <w:t xml:space="preserve"> </w:t>
      </w:r>
    </w:p>
    <w:p w:rsidR="009E4962" w:rsidRPr="009E4962" w:rsidRDefault="009E4962" w:rsidP="009E4962">
      <w:pPr>
        <w:pStyle w:val="a3"/>
        <w:rPr>
          <w:rFonts w:ascii="Times New Roman" w:hAnsi="Times New Roman" w:cs="Times New Roman"/>
          <w:color w:val="666666"/>
          <w:sz w:val="28"/>
          <w:szCs w:val="28"/>
          <w:lang w:eastAsia="ru-RU"/>
        </w:rPr>
      </w:pPr>
      <w:r w:rsidRPr="009E4962">
        <w:rPr>
          <w:rFonts w:ascii="Times New Roman" w:hAnsi="Times New Roman" w:cs="Times New Roman"/>
          <w:color w:val="414141"/>
          <w:sz w:val="28"/>
          <w:szCs w:val="28"/>
          <w:lang w:eastAsia="ru-RU"/>
        </w:rPr>
        <w:t xml:space="preserve">Уже скоро всем нам придется платить </w:t>
      </w:r>
      <w:proofErr w:type="gramStart"/>
      <w:r w:rsidRPr="009E4962">
        <w:rPr>
          <w:rFonts w:ascii="Times New Roman" w:hAnsi="Times New Roman" w:cs="Times New Roman"/>
          <w:color w:val="414141"/>
          <w:sz w:val="28"/>
          <w:szCs w:val="28"/>
          <w:lang w:eastAsia="ru-RU"/>
        </w:rPr>
        <w:t>налог</w:t>
      </w:r>
      <w:proofErr w:type="gramEnd"/>
      <w:r w:rsidRPr="009E4962">
        <w:rPr>
          <w:rFonts w:ascii="Times New Roman" w:hAnsi="Times New Roman" w:cs="Times New Roman"/>
          <w:color w:val="414141"/>
          <w:sz w:val="28"/>
          <w:szCs w:val="28"/>
          <w:lang w:eastAsia="ru-RU"/>
        </w:rPr>
        <w:t xml:space="preserve"> на недвижимость исходя из кадастровой стоимости объектов, которая, в отличие от нынешней, инвентаризационной, приближена к рыночной. Соответствующий закон был принят </w:t>
      </w:r>
      <w:r w:rsidRPr="009E4962">
        <w:rPr>
          <w:rFonts w:ascii="Times New Roman" w:hAnsi="Times New Roman" w:cs="Times New Roman"/>
          <w:color w:val="0E5196"/>
          <w:sz w:val="28"/>
          <w:szCs w:val="28"/>
          <w:lang w:eastAsia="ru-RU"/>
        </w:rPr>
        <w:t>Госдумой</w:t>
      </w:r>
      <w:r w:rsidRPr="009E4962">
        <w:rPr>
          <w:rFonts w:ascii="Times New Roman" w:hAnsi="Times New Roman" w:cs="Times New Roman"/>
          <w:color w:val="414141"/>
          <w:sz w:val="28"/>
          <w:szCs w:val="28"/>
          <w:lang w:eastAsia="ru-RU"/>
        </w:rPr>
        <w:t> в третьем чтении в конце сентября. Называется он “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w:t>
      </w:r>
      <w:r w:rsidRPr="009E4962">
        <w:rPr>
          <w:rFonts w:ascii="Times New Roman" w:hAnsi="Times New Roman" w:cs="Times New Roman"/>
          <w:color w:val="414141"/>
          <w:sz w:val="28"/>
          <w:szCs w:val="28"/>
          <w:lang w:eastAsia="ru-RU"/>
        </w:rPr>
        <w:br/>
      </w:r>
      <w:r w:rsidRPr="009E4962">
        <w:rPr>
          <w:rFonts w:ascii="Times New Roman" w:hAnsi="Times New Roman" w:cs="Times New Roman"/>
          <w:color w:val="414141"/>
          <w:sz w:val="28"/>
          <w:szCs w:val="28"/>
          <w:lang w:eastAsia="ru-RU"/>
        </w:rPr>
        <w:br/>
        <w:t>Сейчас налоговую базу определяет Бюро технической инвентаризации (</w:t>
      </w:r>
      <w:proofErr w:type="gramStart"/>
      <w:r w:rsidRPr="009E4962">
        <w:rPr>
          <w:rFonts w:ascii="Times New Roman" w:hAnsi="Times New Roman" w:cs="Times New Roman"/>
          <w:color w:val="414141"/>
          <w:sz w:val="28"/>
          <w:szCs w:val="28"/>
          <w:lang w:eastAsia="ru-RU"/>
        </w:rPr>
        <w:t xml:space="preserve">БТИ) </w:t>
      </w:r>
      <w:proofErr w:type="gramEnd"/>
      <w:r w:rsidRPr="009E4962">
        <w:rPr>
          <w:rFonts w:ascii="Times New Roman" w:hAnsi="Times New Roman" w:cs="Times New Roman"/>
          <w:color w:val="414141"/>
          <w:sz w:val="28"/>
          <w:szCs w:val="28"/>
          <w:lang w:eastAsia="ru-RU"/>
        </w:rPr>
        <w:t>Оценка БТИ учитывает несколько параметров — себестоимость объекта при строительстве и износ, поэтому обычно инвентаризационная цена ниже рыночной в несколько раз. По общему правилу, чем старше дом, тем более низкая у него инвентаризационная стоимость.. </w:t>
      </w:r>
      <w:r w:rsidRPr="009E4962">
        <w:rPr>
          <w:rFonts w:ascii="Times New Roman" w:hAnsi="Times New Roman" w:cs="Times New Roman"/>
          <w:color w:val="414141"/>
          <w:sz w:val="28"/>
          <w:szCs w:val="28"/>
          <w:lang w:eastAsia="ru-RU"/>
        </w:rPr>
        <w:br/>
      </w:r>
      <w:r w:rsidRPr="009E4962">
        <w:rPr>
          <w:rFonts w:ascii="Times New Roman" w:hAnsi="Times New Roman" w:cs="Times New Roman"/>
          <w:color w:val="414141"/>
          <w:sz w:val="28"/>
          <w:szCs w:val="28"/>
          <w:lang w:eastAsia="ru-RU"/>
        </w:rPr>
        <w:br/>
      </w:r>
      <w:r w:rsidRPr="009E4962">
        <w:rPr>
          <w:rFonts w:ascii="Times New Roman" w:hAnsi="Times New Roman" w:cs="Times New Roman"/>
          <w:bCs/>
          <w:color w:val="414141"/>
          <w:sz w:val="28"/>
          <w:szCs w:val="28"/>
          <w:lang w:eastAsia="ru-RU"/>
        </w:rPr>
        <w:t>Кадастровая стоимость</w:t>
      </w:r>
      <w:r w:rsidRPr="009E4962">
        <w:rPr>
          <w:rFonts w:ascii="Times New Roman" w:hAnsi="Times New Roman" w:cs="Times New Roman"/>
          <w:color w:val="414141"/>
          <w:sz w:val="28"/>
          <w:szCs w:val="28"/>
          <w:lang w:eastAsia="ru-RU"/>
        </w:rPr>
        <w:t xml:space="preserve"> учитывает факторы рыночного ценообразования и в среднем всего на 10% ниже </w:t>
      </w:r>
      <w:proofErr w:type="gramStart"/>
      <w:r w:rsidRPr="009E4962">
        <w:rPr>
          <w:rFonts w:ascii="Times New Roman" w:hAnsi="Times New Roman" w:cs="Times New Roman"/>
          <w:color w:val="414141"/>
          <w:sz w:val="28"/>
          <w:szCs w:val="28"/>
          <w:lang w:eastAsia="ru-RU"/>
        </w:rPr>
        <w:t>рыночной</w:t>
      </w:r>
      <w:proofErr w:type="gramEnd"/>
      <w:r w:rsidRPr="009E4962">
        <w:rPr>
          <w:rFonts w:ascii="Times New Roman" w:hAnsi="Times New Roman" w:cs="Times New Roman"/>
          <w:color w:val="414141"/>
          <w:sz w:val="28"/>
          <w:szCs w:val="28"/>
          <w:lang w:eastAsia="ru-RU"/>
        </w:rPr>
        <w:t>. Кадастровая оценка в большинстве городов проводится путем массовой оценки объектов по районам города. </w:t>
      </w:r>
      <w:r w:rsidRPr="009E4962">
        <w:rPr>
          <w:rFonts w:ascii="Times New Roman" w:hAnsi="Times New Roman" w:cs="Times New Roman"/>
          <w:color w:val="414141"/>
          <w:sz w:val="28"/>
          <w:szCs w:val="28"/>
          <w:lang w:eastAsia="ru-RU"/>
        </w:rPr>
        <w:br/>
      </w:r>
      <w:r w:rsidRPr="009E4962">
        <w:rPr>
          <w:rFonts w:ascii="Times New Roman" w:hAnsi="Times New Roman" w:cs="Times New Roman"/>
          <w:color w:val="414141"/>
          <w:sz w:val="28"/>
          <w:szCs w:val="28"/>
          <w:lang w:eastAsia="ru-RU"/>
        </w:rPr>
        <w:br/>
        <w:t xml:space="preserve">Инвентаризационная стоимость новостроек приближена к </w:t>
      </w:r>
      <w:proofErr w:type="gramStart"/>
      <w:r w:rsidRPr="009E4962">
        <w:rPr>
          <w:rFonts w:ascii="Times New Roman" w:hAnsi="Times New Roman" w:cs="Times New Roman"/>
          <w:color w:val="414141"/>
          <w:sz w:val="28"/>
          <w:szCs w:val="28"/>
          <w:lang w:eastAsia="ru-RU"/>
        </w:rPr>
        <w:t>текущей</w:t>
      </w:r>
      <w:proofErr w:type="gramEnd"/>
      <w:r w:rsidRPr="009E4962">
        <w:rPr>
          <w:rFonts w:ascii="Times New Roman" w:hAnsi="Times New Roman" w:cs="Times New Roman"/>
          <w:color w:val="414141"/>
          <w:sz w:val="28"/>
          <w:szCs w:val="28"/>
          <w:lang w:eastAsia="ru-RU"/>
        </w:rPr>
        <w:t xml:space="preserve"> рыночной. Поэтому изменение порядка расчета налога сильнее скажется на собственниках квартир, расположенных в старых домах и это подтверждают практически все эксперты рынка недвижимости и не оспаривается составителями законопроекта. </w:t>
      </w:r>
      <w:r w:rsidRPr="009E4962">
        <w:rPr>
          <w:rFonts w:ascii="Times New Roman" w:hAnsi="Times New Roman" w:cs="Times New Roman"/>
          <w:color w:val="414141"/>
          <w:sz w:val="28"/>
          <w:szCs w:val="28"/>
          <w:lang w:eastAsia="ru-RU"/>
        </w:rPr>
        <w:br/>
      </w:r>
      <w:r w:rsidRPr="009E4962">
        <w:rPr>
          <w:rFonts w:ascii="Times New Roman" w:hAnsi="Times New Roman" w:cs="Times New Roman"/>
          <w:color w:val="414141"/>
          <w:sz w:val="28"/>
          <w:szCs w:val="28"/>
          <w:lang w:eastAsia="ru-RU"/>
        </w:rPr>
        <w:br/>
        <w:t xml:space="preserve">Новые условия уплаты налога вводятся со следующего года, приниматься будут соответствующими законами на местном уровне. При этом субъектам дано право </w:t>
      </w:r>
      <w:proofErr w:type="gramStart"/>
      <w:r w:rsidRPr="009E4962">
        <w:rPr>
          <w:rFonts w:ascii="Times New Roman" w:hAnsi="Times New Roman" w:cs="Times New Roman"/>
          <w:color w:val="414141"/>
          <w:sz w:val="28"/>
          <w:szCs w:val="28"/>
          <w:lang w:eastAsia="ru-RU"/>
        </w:rPr>
        <w:t>устанавливать</w:t>
      </w:r>
      <w:proofErr w:type="gramEnd"/>
      <w:r w:rsidRPr="009E4962">
        <w:rPr>
          <w:rFonts w:ascii="Times New Roman" w:hAnsi="Times New Roman" w:cs="Times New Roman"/>
          <w:color w:val="414141"/>
          <w:sz w:val="28"/>
          <w:szCs w:val="28"/>
          <w:lang w:eastAsia="ru-RU"/>
        </w:rPr>
        <w:t xml:space="preserve"> в срок до 1 января 2020 года единую дату начала применения на территории субъекта порядка определения налоговой базы исходя из кадастровой стоимости объектов налогообложения, а муниципалитетам конкретную ставку и льготы. </w:t>
      </w:r>
      <w:r w:rsidRPr="009E4962">
        <w:rPr>
          <w:rFonts w:ascii="Times New Roman" w:hAnsi="Times New Roman" w:cs="Times New Roman"/>
          <w:color w:val="414141"/>
          <w:sz w:val="28"/>
          <w:szCs w:val="28"/>
          <w:lang w:eastAsia="ru-RU"/>
        </w:rPr>
        <w:br/>
      </w:r>
      <w:r w:rsidRPr="009E4962">
        <w:rPr>
          <w:rFonts w:ascii="Times New Roman" w:hAnsi="Times New Roman" w:cs="Times New Roman"/>
          <w:color w:val="414141"/>
          <w:sz w:val="28"/>
          <w:szCs w:val="28"/>
          <w:lang w:eastAsia="ru-RU"/>
        </w:rPr>
        <w:br/>
        <w:t xml:space="preserve">В общем, </w:t>
      </w:r>
      <w:proofErr w:type="spellStart"/>
      <w:r w:rsidRPr="009E4962">
        <w:rPr>
          <w:rFonts w:ascii="Times New Roman" w:hAnsi="Times New Roman" w:cs="Times New Roman"/>
          <w:color w:val="414141"/>
          <w:sz w:val="28"/>
          <w:szCs w:val="28"/>
          <w:lang w:eastAsia="ru-RU"/>
        </w:rPr>
        <w:t>мониторим</w:t>
      </w:r>
      <w:proofErr w:type="spellEnd"/>
      <w:r w:rsidRPr="009E4962">
        <w:rPr>
          <w:rFonts w:ascii="Times New Roman" w:hAnsi="Times New Roman" w:cs="Times New Roman"/>
          <w:color w:val="414141"/>
          <w:sz w:val="28"/>
          <w:szCs w:val="28"/>
          <w:lang w:eastAsia="ru-RU"/>
        </w:rPr>
        <w:t xml:space="preserve"> с 1 января 2015 года законы: сначала субъекта (о дате введения кадастровой системы), а потом решения горсоветов по конкретным ставкам в вашем городе. </w:t>
      </w:r>
      <w:r w:rsidRPr="009E4962">
        <w:rPr>
          <w:rFonts w:ascii="Times New Roman" w:hAnsi="Times New Roman" w:cs="Times New Roman"/>
          <w:color w:val="414141"/>
          <w:sz w:val="28"/>
          <w:szCs w:val="28"/>
          <w:lang w:eastAsia="ru-RU"/>
        </w:rPr>
        <w:br/>
      </w:r>
      <w:r w:rsidRPr="009E4962">
        <w:rPr>
          <w:rFonts w:ascii="Times New Roman" w:hAnsi="Times New Roman" w:cs="Times New Roman"/>
          <w:color w:val="414141"/>
          <w:sz w:val="28"/>
          <w:szCs w:val="28"/>
          <w:lang w:eastAsia="ru-RU"/>
        </w:rPr>
        <w:br/>
        <w:t>При этом в 2015 году уплата налога за 2014 год должна производиться по старой схеме. </w:t>
      </w:r>
      <w:r w:rsidRPr="009E4962">
        <w:rPr>
          <w:rFonts w:ascii="Times New Roman" w:hAnsi="Times New Roman" w:cs="Times New Roman"/>
          <w:color w:val="414141"/>
          <w:sz w:val="28"/>
          <w:szCs w:val="28"/>
          <w:lang w:eastAsia="ru-RU"/>
        </w:rPr>
        <w:br/>
      </w:r>
      <w:r w:rsidRPr="009E4962">
        <w:rPr>
          <w:rFonts w:ascii="Times New Roman" w:hAnsi="Times New Roman" w:cs="Times New Roman"/>
          <w:color w:val="414141"/>
          <w:sz w:val="28"/>
          <w:szCs w:val="28"/>
          <w:lang w:eastAsia="ru-RU"/>
        </w:rPr>
        <w:br/>
        <w:t xml:space="preserve">Кадастровая оценка производится не чаще раза в два года, а это значит, что уплачиваемый в 2016 году налог считается по оценке на 1 января 2014 года. То есть фактически стоимость имущества, от которой взимается налог, на момент его уплаты будет ниже реальной оценки на двухлетний показатель </w:t>
      </w:r>
      <w:r w:rsidRPr="009E4962">
        <w:rPr>
          <w:rFonts w:ascii="Times New Roman" w:hAnsi="Times New Roman" w:cs="Times New Roman"/>
          <w:color w:val="414141"/>
          <w:sz w:val="28"/>
          <w:szCs w:val="28"/>
          <w:lang w:eastAsia="ru-RU"/>
        </w:rPr>
        <w:lastRenderedPageBreak/>
        <w:t>инфляции</w:t>
      </w:r>
      <w:proofErr w:type="gramStart"/>
      <w:r w:rsidRPr="009E4962">
        <w:rPr>
          <w:rFonts w:ascii="Times New Roman" w:hAnsi="Times New Roman" w:cs="Times New Roman"/>
          <w:color w:val="414141"/>
          <w:sz w:val="28"/>
          <w:szCs w:val="28"/>
          <w:lang w:eastAsia="ru-RU"/>
        </w:rPr>
        <w:t> </w:t>
      </w:r>
      <w:r w:rsidRPr="009E4962">
        <w:rPr>
          <w:rFonts w:ascii="Times New Roman" w:hAnsi="Times New Roman" w:cs="Times New Roman"/>
          <w:color w:val="414141"/>
          <w:sz w:val="28"/>
          <w:szCs w:val="28"/>
          <w:lang w:eastAsia="ru-RU"/>
        </w:rPr>
        <w:br/>
      </w:r>
      <w:r w:rsidRPr="009E4962">
        <w:rPr>
          <w:rFonts w:ascii="Times New Roman" w:hAnsi="Times New Roman" w:cs="Times New Roman"/>
          <w:color w:val="414141"/>
          <w:sz w:val="28"/>
          <w:szCs w:val="28"/>
          <w:lang w:eastAsia="ru-RU"/>
        </w:rPr>
        <w:br/>
        <w:t>Т</w:t>
      </w:r>
      <w:proofErr w:type="gramEnd"/>
      <w:r w:rsidRPr="009E4962">
        <w:rPr>
          <w:rFonts w:ascii="Times New Roman" w:hAnsi="Times New Roman" w:cs="Times New Roman"/>
          <w:color w:val="414141"/>
          <w:sz w:val="28"/>
          <w:szCs w:val="28"/>
          <w:lang w:eastAsia="ru-RU"/>
        </w:rPr>
        <w:t>ак в Москве первые выплаты по новой системе придутся на второе полугодие 2016 года, окончательно она вступит в силу в 2020 году. В течение пяти лет, с 2016 по 2020 год, будет происходить постепенное увеличение налоговой нагрузки — ставка предполагает индексацию суммы выплат на 20% в год. То есть в 2016 году москвичи будут платить 20% от новой суммы, в 2017 году — 40%, в 2018 году — 60%, в 2019 — 80% и полную сумму с 2020 года. </w:t>
      </w:r>
      <w:r w:rsidRPr="009E4962">
        <w:rPr>
          <w:rFonts w:ascii="Times New Roman" w:hAnsi="Times New Roman" w:cs="Times New Roman"/>
          <w:color w:val="414141"/>
          <w:sz w:val="28"/>
          <w:szCs w:val="28"/>
          <w:lang w:eastAsia="ru-RU"/>
        </w:rPr>
        <w:br/>
      </w:r>
      <w:r w:rsidRPr="009E4962">
        <w:rPr>
          <w:rFonts w:ascii="Times New Roman" w:hAnsi="Times New Roman" w:cs="Times New Roman"/>
          <w:color w:val="414141"/>
          <w:sz w:val="28"/>
          <w:szCs w:val="28"/>
          <w:lang w:eastAsia="ru-RU"/>
        </w:rPr>
        <w:br/>
      </w:r>
      <w:proofErr w:type="gramStart"/>
      <w:r w:rsidRPr="009E4962">
        <w:rPr>
          <w:rFonts w:ascii="Times New Roman" w:hAnsi="Times New Roman" w:cs="Times New Roman"/>
          <w:b/>
          <w:color w:val="414141"/>
          <w:sz w:val="28"/>
          <w:szCs w:val="28"/>
          <w:lang w:eastAsia="ru-RU"/>
        </w:rPr>
        <w:t>Начиная с 1 января 2020 года все регионы перейдут на новую</w:t>
      </w:r>
      <w:proofErr w:type="gramEnd"/>
      <w:r w:rsidRPr="009E4962">
        <w:rPr>
          <w:rFonts w:ascii="Times New Roman" w:hAnsi="Times New Roman" w:cs="Times New Roman"/>
          <w:b/>
          <w:color w:val="414141"/>
          <w:sz w:val="28"/>
          <w:szCs w:val="28"/>
          <w:lang w:eastAsia="ru-RU"/>
        </w:rPr>
        <w:t xml:space="preserve"> систему </w:t>
      </w:r>
      <w:proofErr w:type="spellStart"/>
      <w:r w:rsidRPr="009E4962">
        <w:rPr>
          <w:rFonts w:ascii="Times New Roman" w:hAnsi="Times New Roman" w:cs="Times New Roman"/>
          <w:b/>
          <w:color w:val="414141"/>
          <w:sz w:val="28"/>
          <w:szCs w:val="28"/>
          <w:lang w:eastAsia="ru-RU"/>
        </w:rPr>
        <w:t>налогооблажения</w:t>
      </w:r>
      <w:proofErr w:type="spellEnd"/>
      <w:r w:rsidRPr="009E4962">
        <w:rPr>
          <w:rFonts w:ascii="Times New Roman" w:hAnsi="Times New Roman" w:cs="Times New Roman"/>
          <w:b/>
          <w:color w:val="414141"/>
          <w:sz w:val="28"/>
          <w:szCs w:val="28"/>
          <w:lang w:eastAsia="ru-RU"/>
        </w:rPr>
        <w:t xml:space="preserve"> недвижимости. </w:t>
      </w:r>
      <w:r w:rsidRPr="009E4962">
        <w:rPr>
          <w:rFonts w:ascii="Times New Roman" w:hAnsi="Times New Roman" w:cs="Times New Roman"/>
          <w:b/>
          <w:color w:val="414141"/>
          <w:sz w:val="28"/>
          <w:szCs w:val="28"/>
          <w:lang w:eastAsia="ru-RU"/>
        </w:rPr>
        <w:br/>
      </w:r>
      <w:r w:rsidRPr="009E4962">
        <w:rPr>
          <w:rFonts w:ascii="Times New Roman" w:hAnsi="Times New Roman" w:cs="Times New Roman"/>
          <w:color w:val="414141"/>
          <w:sz w:val="28"/>
          <w:szCs w:val="28"/>
          <w:lang w:eastAsia="ru-RU"/>
        </w:rPr>
        <w:br/>
        <w:t xml:space="preserve">Действующие налоговые льготы сохранятся. Льгота, согласно законопроекту, предоставляется в отношении следующих видов объектов налогообложения: квартира или комната, жилой дом, помещение, используемое, например, под мастерскую или студию, строение до 50 кв. м на дачном участке, гараж или </w:t>
      </w:r>
      <w:proofErr w:type="spellStart"/>
      <w:r w:rsidRPr="009E4962">
        <w:rPr>
          <w:rFonts w:ascii="Times New Roman" w:hAnsi="Times New Roman" w:cs="Times New Roman"/>
          <w:color w:val="414141"/>
          <w:sz w:val="28"/>
          <w:szCs w:val="28"/>
          <w:lang w:eastAsia="ru-RU"/>
        </w:rPr>
        <w:t>машиноместо</w:t>
      </w:r>
      <w:proofErr w:type="spellEnd"/>
      <w:proofErr w:type="gramStart"/>
      <w:r w:rsidRPr="009E4962">
        <w:rPr>
          <w:rFonts w:ascii="Times New Roman" w:hAnsi="Times New Roman" w:cs="Times New Roman"/>
          <w:color w:val="414141"/>
          <w:sz w:val="28"/>
          <w:szCs w:val="28"/>
          <w:lang w:eastAsia="ru-RU"/>
        </w:rPr>
        <w:t> </w:t>
      </w:r>
      <w:r w:rsidRPr="009E4962">
        <w:rPr>
          <w:rFonts w:ascii="Times New Roman" w:hAnsi="Times New Roman" w:cs="Times New Roman"/>
          <w:color w:val="414141"/>
          <w:sz w:val="28"/>
          <w:szCs w:val="28"/>
          <w:lang w:eastAsia="ru-RU"/>
        </w:rPr>
        <w:br/>
      </w:r>
      <w:r w:rsidRPr="009E4962">
        <w:rPr>
          <w:rFonts w:ascii="Times New Roman" w:hAnsi="Times New Roman" w:cs="Times New Roman"/>
          <w:color w:val="414141"/>
          <w:sz w:val="28"/>
          <w:szCs w:val="28"/>
          <w:lang w:eastAsia="ru-RU"/>
        </w:rPr>
        <w:br/>
        <w:t>С</w:t>
      </w:r>
      <w:proofErr w:type="gramEnd"/>
      <w:r w:rsidRPr="009E4962">
        <w:rPr>
          <w:rFonts w:ascii="Times New Roman" w:hAnsi="Times New Roman" w:cs="Times New Roman"/>
          <w:color w:val="414141"/>
          <w:sz w:val="28"/>
          <w:szCs w:val="28"/>
          <w:lang w:eastAsia="ru-RU"/>
        </w:rPr>
        <w:t xml:space="preserve">амый неоднозначный момент в законопроекте – это каким образом будут применяться льготы и устанавливаться ставки. Налоговый кодекс отдает решение этих вопросов органам муниципальных </w:t>
      </w:r>
      <w:proofErr w:type="gramStart"/>
      <w:r w:rsidRPr="009E4962">
        <w:rPr>
          <w:rFonts w:ascii="Times New Roman" w:hAnsi="Times New Roman" w:cs="Times New Roman"/>
          <w:color w:val="414141"/>
          <w:sz w:val="28"/>
          <w:szCs w:val="28"/>
          <w:lang w:eastAsia="ru-RU"/>
        </w:rPr>
        <w:t>образований</w:t>
      </w:r>
      <w:proofErr w:type="gramEnd"/>
      <w:r w:rsidRPr="009E4962">
        <w:rPr>
          <w:rFonts w:ascii="Times New Roman" w:hAnsi="Times New Roman" w:cs="Times New Roman"/>
          <w:color w:val="414141"/>
          <w:sz w:val="28"/>
          <w:szCs w:val="28"/>
          <w:lang w:eastAsia="ru-RU"/>
        </w:rPr>
        <w:t> </w:t>
      </w:r>
      <w:r w:rsidRPr="009E4962">
        <w:rPr>
          <w:rFonts w:ascii="Times New Roman" w:hAnsi="Times New Roman" w:cs="Times New Roman"/>
          <w:color w:val="414141"/>
          <w:sz w:val="28"/>
          <w:szCs w:val="28"/>
          <w:lang w:eastAsia="ru-RU"/>
        </w:rPr>
        <w:br/>
      </w:r>
      <w:r w:rsidRPr="009E4962">
        <w:rPr>
          <w:rFonts w:ascii="Times New Roman" w:hAnsi="Times New Roman" w:cs="Times New Roman"/>
          <w:color w:val="414141"/>
          <w:sz w:val="28"/>
          <w:szCs w:val="28"/>
          <w:lang w:eastAsia="ru-RU"/>
        </w:rPr>
        <w:br/>
      </w:r>
      <w:r w:rsidRPr="009E4962">
        <w:rPr>
          <w:rFonts w:ascii="Times New Roman" w:hAnsi="Times New Roman" w:cs="Times New Roman"/>
          <w:b/>
          <w:color w:val="414141"/>
          <w:sz w:val="28"/>
          <w:szCs w:val="28"/>
          <w:lang w:eastAsia="ru-RU"/>
        </w:rPr>
        <w:t>ЧТО ОБЛАГАЕТСЯ</w:t>
      </w:r>
      <w:r w:rsidRPr="009E4962">
        <w:rPr>
          <w:rFonts w:ascii="Times New Roman" w:hAnsi="Times New Roman" w:cs="Times New Roman"/>
          <w:b/>
          <w:bCs/>
          <w:color w:val="414141"/>
          <w:sz w:val="28"/>
          <w:szCs w:val="28"/>
          <w:lang w:eastAsia="ru-RU"/>
        </w:rPr>
        <w:t> </w:t>
      </w:r>
      <w:r w:rsidRPr="009E4962">
        <w:rPr>
          <w:rFonts w:ascii="Times New Roman" w:hAnsi="Times New Roman" w:cs="Times New Roman"/>
          <w:b/>
          <w:color w:val="414141"/>
          <w:sz w:val="28"/>
          <w:szCs w:val="28"/>
          <w:lang w:eastAsia="ru-RU"/>
        </w:rPr>
        <w:br/>
      </w:r>
      <w:r w:rsidRPr="009E4962">
        <w:rPr>
          <w:rFonts w:ascii="Times New Roman" w:hAnsi="Times New Roman" w:cs="Times New Roman"/>
          <w:color w:val="414141"/>
          <w:sz w:val="28"/>
          <w:szCs w:val="28"/>
          <w:lang w:eastAsia="ru-RU"/>
        </w:rPr>
        <w:br/>
      </w:r>
      <w:r w:rsidRPr="009E4962">
        <w:rPr>
          <w:rFonts w:ascii="Times New Roman" w:hAnsi="Times New Roman" w:cs="Times New Roman"/>
          <w:b/>
          <w:bCs/>
          <w:color w:val="414141"/>
          <w:sz w:val="28"/>
          <w:szCs w:val="28"/>
          <w:lang w:eastAsia="ru-RU"/>
        </w:rPr>
        <w:t>Статья 401. Объект налогообложения</w:t>
      </w:r>
      <w:r w:rsidRPr="009E4962">
        <w:rPr>
          <w:rFonts w:ascii="Times New Roman" w:hAnsi="Times New Roman" w:cs="Times New Roman"/>
          <w:color w:val="414141"/>
          <w:sz w:val="28"/>
          <w:szCs w:val="28"/>
          <w:lang w:eastAsia="ru-RU"/>
        </w:rPr>
        <w:t> </w:t>
      </w:r>
      <w:r w:rsidRPr="009E4962">
        <w:rPr>
          <w:rFonts w:ascii="Times New Roman" w:hAnsi="Times New Roman" w:cs="Times New Roman"/>
          <w:color w:val="414141"/>
          <w:sz w:val="28"/>
          <w:szCs w:val="28"/>
          <w:lang w:eastAsia="ru-RU"/>
        </w:rPr>
        <w:br/>
      </w:r>
      <w:r w:rsidRPr="009E4962">
        <w:rPr>
          <w:rFonts w:ascii="Times New Roman" w:hAnsi="Times New Roman" w:cs="Times New Roman"/>
          <w:color w:val="414141"/>
          <w:sz w:val="28"/>
          <w:szCs w:val="28"/>
          <w:lang w:eastAsia="ru-RU"/>
        </w:rPr>
        <w:br/>
        <w:t xml:space="preserve">1. </w:t>
      </w:r>
      <w:proofErr w:type="gramStart"/>
      <w:r w:rsidRPr="009E4962">
        <w:rPr>
          <w:rFonts w:ascii="Times New Roman" w:hAnsi="Times New Roman" w:cs="Times New Roman"/>
          <w:color w:val="414141"/>
          <w:sz w:val="28"/>
          <w:szCs w:val="28"/>
          <w:lang w:eastAsia="ru-RU"/>
        </w:rPr>
        <w:t>Объектом налогообложения признается расположенное в пределах муниципального образования (города федерального значения Москвы, Санкт-Петербурга или Севастополя) следующее имущество: </w:t>
      </w:r>
      <w:r w:rsidRPr="009E4962">
        <w:rPr>
          <w:rFonts w:ascii="Times New Roman" w:hAnsi="Times New Roman" w:cs="Times New Roman"/>
          <w:color w:val="414141"/>
          <w:sz w:val="28"/>
          <w:szCs w:val="28"/>
          <w:lang w:eastAsia="ru-RU"/>
        </w:rPr>
        <w:br/>
      </w:r>
      <w:r w:rsidRPr="009E4962">
        <w:rPr>
          <w:rFonts w:ascii="Times New Roman" w:hAnsi="Times New Roman" w:cs="Times New Roman"/>
          <w:color w:val="414141"/>
          <w:sz w:val="28"/>
          <w:szCs w:val="28"/>
          <w:lang w:eastAsia="ru-RU"/>
        </w:rPr>
        <w:br/>
        <w:t>1) жилой дом; </w:t>
      </w:r>
      <w:r w:rsidRPr="009E4962">
        <w:rPr>
          <w:rFonts w:ascii="Times New Roman" w:hAnsi="Times New Roman" w:cs="Times New Roman"/>
          <w:color w:val="414141"/>
          <w:sz w:val="28"/>
          <w:szCs w:val="28"/>
          <w:lang w:eastAsia="ru-RU"/>
        </w:rPr>
        <w:br/>
      </w:r>
      <w:r w:rsidRPr="009E4962">
        <w:rPr>
          <w:rFonts w:ascii="Times New Roman" w:hAnsi="Times New Roman" w:cs="Times New Roman"/>
          <w:color w:val="414141"/>
          <w:sz w:val="28"/>
          <w:szCs w:val="28"/>
          <w:lang w:eastAsia="ru-RU"/>
        </w:rPr>
        <w:br/>
        <w:t>2) жилое помещение (квартира, комната); </w:t>
      </w:r>
      <w:r w:rsidRPr="009E4962">
        <w:rPr>
          <w:rFonts w:ascii="Times New Roman" w:hAnsi="Times New Roman" w:cs="Times New Roman"/>
          <w:color w:val="414141"/>
          <w:sz w:val="28"/>
          <w:szCs w:val="28"/>
          <w:lang w:eastAsia="ru-RU"/>
        </w:rPr>
        <w:br/>
      </w:r>
      <w:r w:rsidRPr="009E4962">
        <w:rPr>
          <w:rFonts w:ascii="Times New Roman" w:hAnsi="Times New Roman" w:cs="Times New Roman"/>
          <w:color w:val="414141"/>
          <w:sz w:val="28"/>
          <w:szCs w:val="28"/>
          <w:lang w:eastAsia="ru-RU"/>
        </w:rPr>
        <w:br/>
        <w:t xml:space="preserve">3) гараж, </w:t>
      </w:r>
      <w:proofErr w:type="spellStart"/>
      <w:r w:rsidRPr="009E4962">
        <w:rPr>
          <w:rFonts w:ascii="Times New Roman" w:hAnsi="Times New Roman" w:cs="Times New Roman"/>
          <w:color w:val="414141"/>
          <w:sz w:val="28"/>
          <w:szCs w:val="28"/>
          <w:lang w:eastAsia="ru-RU"/>
        </w:rPr>
        <w:t>машино</w:t>
      </w:r>
      <w:proofErr w:type="spellEnd"/>
      <w:r w:rsidRPr="009E4962">
        <w:rPr>
          <w:rFonts w:ascii="Times New Roman" w:hAnsi="Times New Roman" w:cs="Times New Roman"/>
          <w:color w:val="414141"/>
          <w:sz w:val="28"/>
          <w:szCs w:val="28"/>
          <w:lang w:eastAsia="ru-RU"/>
        </w:rPr>
        <w:t>-место; </w:t>
      </w:r>
      <w:r w:rsidRPr="009E4962">
        <w:rPr>
          <w:rFonts w:ascii="Times New Roman" w:hAnsi="Times New Roman" w:cs="Times New Roman"/>
          <w:color w:val="414141"/>
          <w:sz w:val="28"/>
          <w:szCs w:val="28"/>
          <w:lang w:eastAsia="ru-RU"/>
        </w:rPr>
        <w:br/>
      </w:r>
      <w:r w:rsidRPr="009E4962">
        <w:rPr>
          <w:rFonts w:ascii="Times New Roman" w:hAnsi="Times New Roman" w:cs="Times New Roman"/>
          <w:color w:val="414141"/>
          <w:sz w:val="28"/>
          <w:szCs w:val="28"/>
          <w:lang w:eastAsia="ru-RU"/>
        </w:rPr>
        <w:br/>
        <w:t>4) единый недвижимый комплекс; </w:t>
      </w:r>
      <w:r w:rsidRPr="009E4962">
        <w:rPr>
          <w:rFonts w:ascii="Times New Roman" w:hAnsi="Times New Roman" w:cs="Times New Roman"/>
          <w:color w:val="414141"/>
          <w:sz w:val="28"/>
          <w:szCs w:val="28"/>
          <w:lang w:eastAsia="ru-RU"/>
        </w:rPr>
        <w:br/>
      </w:r>
      <w:r w:rsidRPr="009E4962">
        <w:rPr>
          <w:rFonts w:ascii="Times New Roman" w:hAnsi="Times New Roman" w:cs="Times New Roman"/>
          <w:color w:val="414141"/>
          <w:sz w:val="28"/>
          <w:szCs w:val="28"/>
          <w:lang w:eastAsia="ru-RU"/>
        </w:rPr>
        <w:br/>
        <w:t>5) объект незавершенного строительства; </w:t>
      </w:r>
      <w:r w:rsidRPr="009E4962">
        <w:rPr>
          <w:rFonts w:ascii="Times New Roman" w:hAnsi="Times New Roman" w:cs="Times New Roman"/>
          <w:color w:val="414141"/>
          <w:sz w:val="28"/>
          <w:szCs w:val="28"/>
          <w:lang w:eastAsia="ru-RU"/>
        </w:rPr>
        <w:br/>
      </w:r>
      <w:r w:rsidRPr="009E4962">
        <w:rPr>
          <w:rFonts w:ascii="Times New Roman" w:hAnsi="Times New Roman" w:cs="Times New Roman"/>
          <w:color w:val="414141"/>
          <w:sz w:val="28"/>
          <w:szCs w:val="28"/>
          <w:lang w:eastAsia="ru-RU"/>
        </w:rPr>
        <w:br/>
        <w:t>6) иные здание, строение, сооружение, помещение. </w:t>
      </w:r>
      <w:r w:rsidRPr="009E4962">
        <w:rPr>
          <w:rFonts w:ascii="Times New Roman" w:hAnsi="Times New Roman" w:cs="Times New Roman"/>
          <w:color w:val="414141"/>
          <w:sz w:val="28"/>
          <w:szCs w:val="28"/>
          <w:lang w:eastAsia="ru-RU"/>
        </w:rPr>
        <w:br/>
      </w:r>
      <w:r w:rsidRPr="009E4962">
        <w:rPr>
          <w:rFonts w:ascii="Times New Roman" w:hAnsi="Times New Roman" w:cs="Times New Roman"/>
          <w:color w:val="414141"/>
          <w:sz w:val="28"/>
          <w:szCs w:val="28"/>
          <w:lang w:eastAsia="ru-RU"/>
        </w:rPr>
        <w:br/>
        <w:t>2.</w:t>
      </w:r>
      <w:proofErr w:type="gramEnd"/>
      <w:r w:rsidRPr="009E4962">
        <w:rPr>
          <w:rFonts w:ascii="Times New Roman" w:hAnsi="Times New Roman" w:cs="Times New Roman"/>
          <w:color w:val="414141"/>
          <w:sz w:val="28"/>
          <w:szCs w:val="28"/>
          <w:lang w:eastAsia="ru-RU"/>
        </w:rPr>
        <w:t xml:space="preserve"> В целях настоящей главы жилые строения, расположенные на земельных участках, предоставленных для ведения личного подсобного, дачного </w:t>
      </w:r>
      <w:r w:rsidRPr="009E4962">
        <w:rPr>
          <w:rFonts w:ascii="Times New Roman" w:hAnsi="Times New Roman" w:cs="Times New Roman"/>
          <w:color w:val="414141"/>
          <w:sz w:val="28"/>
          <w:szCs w:val="28"/>
          <w:lang w:eastAsia="ru-RU"/>
        </w:rPr>
        <w:lastRenderedPageBreak/>
        <w:t>хозяйства, огородничества, садоводства, индивидуального жилищного строительства, относятся к жилым домам. </w:t>
      </w:r>
      <w:r w:rsidRPr="009E4962">
        <w:rPr>
          <w:rFonts w:ascii="Times New Roman" w:hAnsi="Times New Roman" w:cs="Times New Roman"/>
          <w:color w:val="414141"/>
          <w:sz w:val="28"/>
          <w:szCs w:val="28"/>
          <w:lang w:eastAsia="ru-RU"/>
        </w:rPr>
        <w:br/>
      </w:r>
      <w:r w:rsidRPr="009E4962">
        <w:rPr>
          <w:rFonts w:ascii="Times New Roman" w:hAnsi="Times New Roman" w:cs="Times New Roman"/>
          <w:color w:val="414141"/>
          <w:sz w:val="28"/>
          <w:szCs w:val="28"/>
          <w:lang w:eastAsia="ru-RU"/>
        </w:rPr>
        <w:br/>
        <w:t>3. Не признается объектом налогообложения имущество, входящее в состав общего имущества многоквартирного дома. </w:t>
      </w:r>
      <w:r w:rsidRPr="009E4962">
        <w:rPr>
          <w:rFonts w:ascii="Times New Roman" w:hAnsi="Times New Roman" w:cs="Times New Roman"/>
          <w:color w:val="414141"/>
          <w:sz w:val="28"/>
          <w:szCs w:val="28"/>
          <w:lang w:eastAsia="ru-RU"/>
        </w:rPr>
        <w:br/>
      </w:r>
      <w:r w:rsidRPr="009E4962">
        <w:rPr>
          <w:rFonts w:ascii="Times New Roman" w:hAnsi="Times New Roman" w:cs="Times New Roman"/>
          <w:color w:val="414141"/>
          <w:sz w:val="28"/>
          <w:szCs w:val="28"/>
          <w:lang w:eastAsia="ru-RU"/>
        </w:rPr>
        <w:br/>
      </w:r>
      <w:r w:rsidRPr="009E4962">
        <w:rPr>
          <w:rFonts w:ascii="Times New Roman" w:hAnsi="Times New Roman" w:cs="Times New Roman"/>
          <w:b/>
          <w:color w:val="414141"/>
          <w:sz w:val="28"/>
          <w:szCs w:val="28"/>
          <w:lang w:eastAsia="ru-RU"/>
        </w:rPr>
        <w:t>НАЛОГОВАЯ БАЗА </w:t>
      </w:r>
      <w:r w:rsidRPr="009E4962">
        <w:rPr>
          <w:rFonts w:ascii="Times New Roman" w:hAnsi="Times New Roman" w:cs="Times New Roman"/>
          <w:b/>
          <w:color w:val="414141"/>
          <w:sz w:val="28"/>
          <w:szCs w:val="28"/>
          <w:lang w:eastAsia="ru-RU"/>
        </w:rPr>
        <w:br/>
      </w:r>
      <w:r w:rsidRPr="009E4962">
        <w:rPr>
          <w:rFonts w:ascii="Times New Roman" w:hAnsi="Times New Roman" w:cs="Times New Roman"/>
          <w:color w:val="414141"/>
          <w:sz w:val="28"/>
          <w:szCs w:val="28"/>
          <w:lang w:eastAsia="ru-RU"/>
        </w:rPr>
        <w:br/>
        <w:t>Налоговая база определяется в отношении каждого объекта налогообложения как его кадастровая стоимость, указанная в государственном кадастре недвижимости по состоянию на 1 января года, </w:t>
      </w:r>
      <w:r w:rsidRPr="009E4962">
        <w:rPr>
          <w:rFonts w:ascii="Times New Roman" w:hAnsi="Times New Roman" w:cs="Times New Roman"/>
          <w:color w:val="414141"/>
          <w:sz w:val="28"/>
          <w:szCs w:val="28"/>
          <w:lang w:eastAsia="ru-RU"/>
        </w:rPr>
        <w:br/>
      </w:r>
      <w:r w:rsidRPr="009E4962">
        <w:rPr>
          <w:rFonts w:ascii="Times New Roman" w:hAnsi="Times New Roman" w:cs="Times New Roman"/>
          <w:color w:val="414141"/>
          <w:sz w:val="28"/>
          <w:szCs w:val="28"/>
          <w:lang w:eastAsia="ru-RU"/>
        </w:rPr>
        <w:br/>
        <w:t>3. Налоговая база в отношении квартиры определяется как ее кадастровая стоимость, уменьшенная на величину кадастровой стоимости 20 квадратных метров общей площади этой квартиры. </w:t>
      </w:r>
      <w:r w:rsidRPr="009E4962">
        <w:rPr>
          <w:rFonts w:ascii="Times New Roman" w:hAnsi="Times New Roman" w:cs="Times New Roman"/>
          <w:color w:val="414141"/>
          <w:sz w:val="28"/>
          <w:szCs w:val="28"/>
          <w:lang w:eastAsia="ru-RU"/>
        </w:rPr>
        <w:br/>
      </w:r>
      <w:r w:rsidRPr="009E4962">
        <w:rPr>
          <w:rFonts w:ascii="Times New Roman" w:hAnsi="Times New Roman" w:cs="Times New Roman"/>
          <w:color w:val="414141"/>
          <w:sz w:val="28"/>
          <w:szCs w:val="28"/>
          <w:lang w:eastAsia="ru-RU"/>
        </w:rPr>
        <w:br/>
        <w:t>4. Налоговая база в отношении комнаты определяется как ее кадастровая стоимость, уменьшенная на величину кадастровой стоимости 10 квадратных метров площади этой комнаты. </w:t>
      </w:r>
      <w:r w:rsidRPr="009E4962">
        <w:rPr>
          <w:rFonts w:ascii="Times New Roman" w:hAnsi="Times New Roman" w:cs="Times New Roman"/>
          <w:color w:val="414141"/>
          <w:sz w:val="28"/>
          <w:szCs w:val="28"/>
          <w:lang w:eastAsia="ru-RU"/>
        </w:rPr>
        <w:br/>
      </w:r>
      <w:r w:rsidRPr="009E4962">
        <w:rPr>
          <w:rFonts w:ascii="Times New Roman" w:hAnsi="Times New Roman" w:cs="Times New Roman"/>
          <w:color w:val="414141"/>
          <w:sz w:val="28"/>
          <w:szCs w:val="28"/>
          <w:lang w:eastAsia="ru-RU"/>
        </w:rPr>
        <w:br/>
        <w:t>5. 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 </w:t>
      </w:r>
      <w:r w:rsidRPr="009E4962">
        <w:rPr>
          <w:rFonts w:ascii="Times New Roman" w:hAnsi="Times New Roman" w:cs="Times New Roman"/>
          <w:color w:val="414141"/>
          <w:sz w:val="28"/>
          <w:szCs w:val="28"/>
          <w:lang w:eastAsia="ru-RU"/>
        </w:rPr>
        <w:br/>
      </w:r>
      <w:r w:rsidRPr="009E4962">
        <w:rPr>
          <w:rFonts w:ascii="Times New Roman" w:hAnsi="Times New Roman" w:cs="Times New Roman"/>
          <w:color w:val="414141"/>
          <w:sz w:val="28"/>
          <w:szCs w:val="28"/>
          <w:lang w:eastAsia="ru-RU"/>
        </w:rPr>
        <w:br/>
      </w:r>
      <w:r w:rsidRPr="009E4962">
        <w:rPr>
          <w:rFonts w:ascii="Times New Roman" w:hAnsi="Times New Roman" w:cs="Times New Roman"/>
          <w:b/>
          <w:bCs/>
          <w:color w:val="414141"/>
          <w:sz w:val="28"/>
          <w:szCs w:val="28"/>
          <w:lang w:eastAsia="ru-RU"/>
        </w:rPr>
        <w:t>Как вычислить ваш налог</w:t>
      </w:r>
      <w:proofErr w:type="gramStart"/>
      <w:r w:rsidRPr="009E4962">
        <w:rPr>
          <w:rFonts w:ascii="Times New Roman" w:hAnsi="Times New Roman" w:cs="Times New Roman"/>
          <w:b/>
          <w:color w:val="414141"/>
          <w:sz w:val="28"/>
          <w:szCs w:val="28"/>
          <w:lang w:eastAsia="ru-RU"/>
        </w:rPr>
        <w:t> </w:t>
      </w:r>
      <w:r w:rsidRPr="009E4962">
        <w:rPr>
          <w:rFonts w:ascii="Times New Roman" w:hAnsi="Times New Roman" w:cs="Times New Roman"/>
          <w:b/>
          <w:color w:val="414141"/>
          <w:sz w:val="28"/>
          <w:szCs w:val="28"/>
          <w:lang w:eastAsia="ru-RU"/>
        </w:rPr>
        <w:br/>
      </w:r>
      <w:r w:rsidRPr="009E4962">
        <w:rPr>
          <w:rFonts w:ascii="Times New Roman" w:hAnsi="Times New Roman" w:cs="Times New Roman"/>
          <w:color w:val="414141"/>
          <w:sz w:val="28"/>
          <w:szCs w:val="28"/>
          <w:lang w:eastAsia="ru-RU"/>
        </w:rPr>
        <w:br/>
        <w:t>Д</w:t>
      </w:r>
      <w:proofErr w:type="gramEnd"/>
      <w:r w:rsidRPr="009E4962">
        <w:rPr>
          <w:rFonts w:ascii="Times New Roman" w:hAnsi="Times New Roman" w:cs="Times New Roman"/>
          <w:color w:val="414141"/>
          <w:sz w:val="28"/>
          <w:szCs w:val="28"/>
          <w:lang w:eastAsia="ru-RU"/>
        </w:rPr>
        <w:t>ля этого нужно: </w:t>
      </w:r>
      <w:r w:rsidRPr="009E4962">
        <w:rPr>
          <w:rFonts w:ascii="Times New Roman" w:hAnsi="Times New Roman" w:cs="Times New Roman"/>
          <w:color w:val="414141"/>
          <w:sz w:val="28"/>
          <w:szCs w:val="28"/>
          <w:lang w:eastAsia="ru-RU"/>
        </w:rPr>
        <w:br/>
      </w:r>
      <w:r w:rsidRPr="009E4962">
        <w:rPr>
          <w:rFonts w:ascii="Times New Roman" w:hAnsi="Times New Roman" w:cs="Times New Roman"/>
          <w:color w:val="414141"/>
          <w:sz w:val="28"/>
          <w:szCs w:val="28"/>
          <w:lang w:eastAsia="ru-RU"/>
        </w:rPr>
        <w:br/>
      </w:r>
      <w:r w:rsidRPr="009E4962">
        <w:rPr>
          <w:rFonts w:ascii="Times New Roman" w:hAnsi="Times New Roman" w:cs="Times New Roman"/>
          <w:bCs/>
          <w:color w:val="414141"/>
          <w:sz w:val="28"/>
          <w:szCs w:val="28"/>
          <w:lang w:eastAsia="ru-RU"/>
        </w:rPr>
        <w:t>1)</w:t>
      </w:r>
      <w:r w:rsidRPr="009E4962">
        <w:rPr>
          <w:rFonts w:ascii="Times New Roman" w:hAnsi="Times New Roman" w:cs="Times New Roman"/>
          <w:color w:val="414141"/>
          <w:sz w:val="28"/>
          <w:szCs w:val="28"/>
          <w:lang w:eastAsia="ru-RU"/>
        </w:rPr>
        <w:t>  Узнать кадастровую стоимость конкретно вашей квартиры. </w:t>
      </w:r>
      <w:r w:rsidRPr="009E4962">
        <w:rPr>
          <w:rFonts w:ascii="Times New Roman" w:hAnsi="Times New Roman" w:cs="Times New Roman"/>
          <w:color w:val="414141"/>
          <w:sz w:val="28"/>
          <w:szCs w:val="28"/>
          <w:lang w:eastAsia="ru-RU"/>
        </w:rPr>
        <w:br/>
      </w:r>
      <w:r w:rsidRPr="009E4962">
        <w:rPr>
          <w:rFonts w:ascii="Times New Roman" w:hAnsi="Times New Roman" w:cs="Times New Roman"/>
          <w:color w:val="414141"/>
          <w:sz w:val="28"/>
          <w:szCs w:val="28"/>
          <w:lang w:eastAsia="ru-RU"/>
        </w:rPr>
        <w:br/>
      </w:r>
      <w:r w:rsidRPr="009E4962">
        <w:rPr>
          <w:rFonts w:ascii="Times New Roman" w:hAnsi="Times New Roman" w:cs="Times New Roman"/>
          <w:bCs/>
          <w:color w:val="414141"/>
          <w:sz w:val="28"/>
          <w:szCs w:val="28"/>
          <w:lang w:eastAsia="ru-RU"/>
        </w:rPr>
        <w:t>2)</w:t>
      </w:r>
      <w:r w:rsidRPr="009E4962">
        <w:rPr>
          <w:rFonts w:ascii="Times New Roman" w:hAnsi="Times New Roman" w:cs="Times New Roman"/>
          <w:color w:val="414141"/>
          <w:sz w:val="28"/>
          <w:szCs w:val="28"/>
          <w:lang w:eastAsia="ru-RU"/>
        </w:rPr>
        <w:t>  Учесть налоговые вычеты: 20 кв. м для квартир, 10 кв. м для комнат и 50 кв. м для объектов индивидуального жилищного строительства. Кроме того, сохраняются ранее введенные льготы (для пенсионеров и других категорий граждан), но действуют они на один принадлежащий им объект каждой категории недвижимости (например, на квартиру + гараж + дачу). То есть, если у пенсионера несколько квартир, для освобождения от налога нужно будет выбрать одну; </w:t>
      </w:r>
      <w:r w:rsidRPr="009E4962">
        <w:rPr>
          <w:rFonts w:ascii="Times New Roman" w:hAnsi="Times New Roman" w:cs="Times New Roman"/>
          <w:color w:val="666666"/>
          <w:sz w:val="28"/>
          <w:szCs w:val="28"/>
          <w:lang w:eastAsia="ru-RU"/>
        </w:rPr>
        <w:t xml:space="preserve"> </w:t>
      </w:r>
    </w:p>
    <w:p w:rsidR="009E4962" w:rsidRPr="009E4962" w:rsidRDefault="009E4962" w:rsidP="009E4962">
      <w:pPr>
        <w:pStyle w:val="a3"/>
        <w:rPr>
          <w:rFonts w:ascii="Times New Roman" w:hAnsi="Times New Roman" w:cs="Times New Roman"/>
          <w:color w:val="666666"/>
          <w:sz w:val="28"/>
          <w:szCs w:val="28"/>
          <w:lang w:eastAsia="ru-RU"/>
        </w:rPr>
      </w:pPr>
      <w:r w:rsidRPr="009E4962">
        <w:rPr>
          <w:rFonts w:ascii="Times New Roman" w:hAnsi="Times New Roman" w:cs="Times New Roman"/>
          <w:bCs/>
          <w:color w:val="414141"/>
          <w:sz w:val="28"/>
          <w:szCs w:val="28"/>
          <w:lang w:eastAsia="ru-RU"/>
        </w:rPr>
        <w:t> </w:t>
      </w:r>
      <w:r w:rsidRPr="009E4962">
        <w:rPr>
          <w:rFonts w:ascii="Times New Roman" w:hAnsi="Times New Roman" w:cs="Times New Roman"/>
          <w:color w:val="666666"/>
          <w:sz w:val="28"/>
          <w:szCs w:val="28"/>
          <w:lang w:eastAsia="ru-RU"/>
        </w:rPr>
        <w:t xml:space="preserve"> </w:t>
      </w:r>
    </w:p>
    <w:p w:rsidR="009E4962" w:rsidRPr="009E4962" w:rsidRDefault="009E4962" w:rsidP="009E4962">
      <w:pPr>
        <w:pStyle w:val="a3"/>
        <w:rPr>
          <w:rFonts w:ascii="Times New Roman" w:hAnsi="Times New Roman" w:cs="Times New Roman"/>
          <w:color w:val="666666"/>
          <w:sz w:val="28"/>
          <w:szCs w:val="28"/>
          <w:lang w:eastAsia="ru-RU"/>
        </w:rPr>
      </w:pPr>
      <w:r w:rsidRPr="009E4962">
        <w:rPr>
          <w:rFonts w:ascii="Times New Roman" w:hAnsi="Times New Roman" w:cs="Times New Roman"/>
          <w:bCs/>
          <w:sz w:val="28"/>
          <w:szCs w:val="28"/>
          <w:lang w:eastAsia="ru-RU"/>
        </w:rPr>
        <w:t>3)</w:t>
      </w:r>
      <w:r w:rsidRPr="009E4962">
        <w:rPr>
          <w:rFonts w:ascii="Times New Roman" w:hAnsi="Times New Roman" w:cs="Times New Roman"/>
          <w:sz w:val="28"/>
          <w:szCs w:val="28"/>
          <w:lang w:eastAsia="ru-RU"/>
        </w:rPr>
        <w:t>  Определить в соответствии с кадастровой стоимостью ставку налога и рассчитать сумму; </w:t>
      </w:r>
      <w:r w:rsidRPr="009E4962">
        <w:rPr>
          <w:rFonts w:ascii="Times New Roman" w:hAnsi="Times New Roman" w:cs="Times New Roman"/>
          <w:sz w:val="28"/>
          <w:szCs w:val="28"/>
          <w:lang w:eastAsia="ru-RU"/>
        </w:rPr>
        <w:br/>
      </w:r>
      <w:r w:rsidRPr="009E4962">
        <w:rPr>
          <w:rFonts w:ascii="Times New Roman" w:hAnsi="Times New Roman" w:cs="Times New Roman"/>
          <w:sz w:val="28"/>
          <w:szCs w:val="28"/>
          <w:lang w:eastAsia="ru-RU"/>
        </w:rPr>
        <w:br/>
      </w:r>
      <w:bookmarkStart w:id="0" w:name="_GoBack"/>
      <w:r w:rsidRPr="009E4962">
        <w:rPr>
          <w:rFonts w:ascii="Times New Roman" w:hAnsi="Times New Roman" w:cs="Times New Roman"/>
          <w:b/>
          <w:sz w:val="28"/>
          <w:szCs w:val="28"/>
          <w:lang w:eastAsia="ru-RU"/>
        </w:rPr>
        <w:t>Ставки налога: </w:t>
      </w:r>
      <w:r w:rsidRPr="009E4962">
        <w:rPr>
          <w:rFonts w:ascii="Times New Roman" w:hAnsi="Times New Roman" w:cs="Times New Roman"/>
          <w:b/>
          <w:sz w:val="28"/>
          <w:szCs w:val="28"/>
          <w:lang w:eastAsia="ru-RU"/>
        </w:rPr>
        <w:br/>
      </w:r>
      <w:r w:rsidRPr="009E4962">
        <w:rPr>
          <w:rFonts w:ascii="Times New Roman" w:hAnsi="Times New Roman" w:cs="Times New Roman"/>
          <w:b/>
          <w:sz w:val="28"/>
          <w:szCs w:val="28"/>
          <w:lang w:eastAsia="ru-RU"/>
        </w:rPr>
        <w:br/>
      </w:r>
      <w:r w:rsidRPr="009E4962">
        <w:rPr>
          <w:rFonts w:ascii="Times New Roman" w:hAnsi="Times New Roman" w:cs="Times New Roman"/>
          <w:b/>
          <w:bCs/>
          <w:sz w:val="28"/>
          <w:szCs w:val="28"/>
          <w:lang w:eastAsia="ru-RU"/>
        </w:rPr>
        <w:t>Статья 406. Налоговые ставки</w:t>
      </w:r>
      <w:r w:rsidRPr="009E4962">
        <w:rPr>
          <w:rFonts w:ascii="Times New Roman" w:hAnsi="Times New Roman" w:cs="Times New Roman"/>
          <w:b/>
          <w:sz w:val="28"/>
          <w:szCs w:val="28"/>
          <w:lang w:eastAsia="ru-RU"/>
        </w:rPr>
        <w:t> </w:t>
      </w:r>
      <w:r w:rsidRPr="009E4962">
        <w:rPr>
          <w:rFonts w:ascii="Times New Roman" w:hAnsi="Times New Roman" w:cs="Times New Roman"/>
          <w:b/>
          <w:sz w:val="28"/>
          <w:szCs w:val="28"/>
          <w:lang w:eastAsia="ru-RU"/>
        </w:rPr>
        <w:br/>
      </w:r>
      <w:bookmarkEnd w:id="0"/>
      <w:r w:rsidRPr="009E4962">
        <w:rPr>
          <w:rFonts w:ascii="Times New Roman" w:hAnsi="Times New Roman" w:cs="Times New Roman"/>
          <w:sz w:val="28"/>
          <w:szCs w:val="28"/>
          <w:lang w:eastAsia="ru-RU"/>
        </w:rPr>
        <w:br/>
      </w:r>
      <w:r w:rsidRPr="009E4962">
        <w:rPr>
          <w:rFonts w:ascii="Times New Roman" w:hAnsi="Times New Roman" w:cs="Times New Roman"/>
          <w:sz w:val="28"/>
          <w:szCs w:val="28"/>
          <w:lang w:eastAsia="ru-RU"/>
        </w:rPr>
        <w:lastRenderedPageBreak/>
        <w:t>1. Налоговые ставки устанавливаются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в зависимости от применяемого порядка определения налоговой базы с учетом положений пункта 5 настоящей статьи. </w:t>
      </w:r>
      <w:r w:rsidRPr="009E4962">
        <w:rPr>
          <w:rFonts w:ascii="Times New Roman" w:hAnsi="Times New Roman" w:cs="Times New Roman"/>
          <w:sz w:val="28"/>
          <w:szCs w:val="28"/>
          <w:lang w:eastAsia="ru-RU"/>
        </w:rPr>
        <w:br/>
      </w:r>
      <w:r w:rsidRPr="009E4962">
        <w:rPr>
          <w:rFonts w:ascii="Times New Roman" w:hAnsi="Times New Roman" w:cs="Times New Roman"/>
          <w:sz w:val="28"/>
          <w:szCs w:val="28"/>
          <w:lang w:eastAsia="ru-RU"/>
        </w:rPr>
        <w:br/>
        <w:t xml:space="preserve">2. </w:t>
      </w:r>
      <w:proofErr w:type="gramStart"/>
      <w:r w:rsidRPr="009E4962">
        <w:rPr>
          <w:rFonts w:ascii="Times New Roman" w:hAnsi="Times New Roman" w:cs="Times New Roman"/>
          <w:sz w:val="28"/>
          <w:szCs w:val="28"/>
          <w:lang w:eastAsia="ru-RU"/>
        </w:rPr>
        <w:t>В случае определения налоговой базы исходя из кадастровой стоимости объекта налогообложения налоговые ставки устанавливаются в размерах, не превышающих: </w:t>
      </w:r>
      <w:r w:rsidRPr="009E4962">
        <w:rPr>
          <w:rFonts w:ascii="Times New Roman" w:hAnsi="Times New Roman" w:cs="Times New Roman"/>
          <w:sz w:val="28"/>
          <w:szCs w:val="28"/>
          <w:lang w:eastAsia="ru-RU"/>
        </w:rPr>
        <w:br/>
      </w:r>
      <w:r w:rsidRPr="009E4962">
        <w:rPr>
          <w:rFonts w:ascii="Times New Roman" w:hAnsi="Times New Roman" w:cs="Times New Roman"/>
          <w:sz w:val="28"/>
          <w:szCs w:val="28"/>
          <w:lang w:eastAsia="ru-RU"/>
        </w:rPr>
        <w:br/>
        <w:t>1) 0,1 процента в отношении: </w:t>
      </w:r>
      <w:r w:rsidRPr="009E4962">
        <w:rPr>
          <w:rFonts w:ascii="Times New Roman" w:hAnsi="Times New Roman" w:cs="Times New Roman"/>
          <w:sz w:val="28"/>
          <w:szCs w:val="28"/>
          <w:lang w:eastAsia="ru-RU"/>
        </w:rPr>
        <w:br/>
      </w:r>
      <w:r w:rsidRPr="009E4962">
        <w:rPr>
          <w:rFonts w:ascii="Times New Roman" w:hAnsi="Times New Roman" w:cs="Times New Roman"/>
          <w:sz w:val="28"/>
          <w:szCs w:val="28"/>
          <w:lang w:eastAsia="ru-RU"/>
        </w:rPr>
        <w:br/>
        <w:t>жилых домов, жилых помещений; </w:t>
      </w:r>
      <w:r w:rsidRPr="009E4962">
        <w:rPr>
          <w:rFonts w:ascii="Times New Roman" w:hAnsi="Times New Roman" w:cs="Times New Roman"/>
          <w:sz w:val="28"/>
          <w:szCs w:val="28"/>
          <w:lang w:eastAsia="ru-RU"/>
        </w:rPr>
        <w:br/>
      </w:r>
      <w:r w:rsidRPr="009E4962">
        <w:rPr>
          <w:rFonts w:ascii="Times New Roman" w:hAnsi="Times New Roman" w:cs="Times New Roman"/>
          <w:sz w:val="28"/>
          <w:szCs w:val="28"/>
          <w:lang w:eastAsia="ru-RU"/>
        </w:rPr>
        <w:br/>
        <w:t>объектов незавершенного строительства в случае, если проектируемым назначением таких объектов является жилой дом; </w:t>
      </w:r>
      <w:r w:rsidRPr="009E4962">
        <w:rPr>
          <w:rFonts w:ascii="Times New Roman" w:hAnsi="Times New Roman" w:cs="Times New Roman"/>
          <w:sz w:val="28"/>
          <w:szCs w:val="28"/>
          <w:lang w:eastAsia="ru-RU"/>
        </w:rPr>
        <w:br/>
      </w:r>
      <w:r w:rsidRPr="009E4962">
        <w:rPr>
          <w:rFonts w:ascii="Times New Roman" w:hAnsi="Times New Roman" w:cs="Times New Roman"/>
          <w:sz w:val="28"/>
          <w:szCs w:val="28"/>
          <w:lang w:eastAsia="ru-RU"/>
        </w:rPr>
        <w:br/>
        <w:t>единых недвижимых комплексов, в состав которых входит хотя бы одно жилое помещение (жилой дом);</w:t>
      </w:r>
      <w:proofErr w:type="gramEnd"/>
      <w:r w:rsidRPr="009E4962">
        <w:rPr>
          <w:rFonts w:ascii="Times New Roman" w:hAnsi="Times New Roman" w:cs="Times New Roman"/>
          <w:sz w:val="28"/>
          <w:szCs w:val="28"/>
          <w:lang w:eastAsia="ru-RU"/>
        </w:rPr>
        <w:t> </w:t>
      </w:r>
      <w:r w:rsidRPr="009E4962">
        <w:rPr>
          <w:rFonts w:ascii="Times New Roman" w:hAnsi="Times New Roman" w:cs="Times New Roman"/>
          <w:sz w:val="28"/>
          <w:szCs w:val="28"/>
          <w:lang w:eastAsia="ru-RU"/>
        </w:rPr>
        <w:br/>
      </w:r>
      <w:r w:rsidRPr="009E4962">
        <w:rPr>
          <w:rFonts w:ascii="Times New Roman" w:hAnsi="Times New Roman" w:cs="Times New Roman"/>
          <w:sz w:val="28"/>
          <w:szCs w:val="28"/>
          <w:lang w:eastAsia="ru-RU"/>
        </w:rPr>
        <w:br/>
        <w:t xml:space="preserve">гаражей и </w:t>
      </w:r>
      <w:proofErr w:type="spellStart"/>
      <w:r w:rsidRPr="009E4962">
        <w:rPr>
          <w:rFonts w:ascii="Times New Roman" w:hAnsi="Times New Roman" w:cs="Times New Roman"/>
          <w:sz w:val="28"/>
          <w:szCs w:val="28"/>
          <w:lang w:eastAsia="ru-RU"/>
        </w:rPr>
        <w:t>машино</w:t>
      </w:r>
      <w:proofErr w:type="spellEnd"/>
      <w:r w:rsidRPr="009E4962">
        <w:rPr>
          <w:rFonts w:ascii="Times New Roman" w:hAnsi="Times New Roman" w:cs="Times New Roman"/>
          <w:sz w:val="28"/>
          <w:szCs w:val="28"/>
          <w:lang w:eastAsia="ru-RU"/>
        </w:rPr>
        <w:t>-мест; </w:t>
      </w:r>
      <w:r w:rsidRPr="009E4962">
        <w:rPr>
          <w:rFonts w:ascii="Times New Roman" w:hAnsi="Times New Roman" w:cs="Times New Roman"/>
          <w:sz w:val="28"/>
          <w:szCs w:val="28"/>
          <w:lang w:eastAsia="ru-RU"/>
        </w:rPr>
        <w:br/>
      </w:r>
      <w:r w:rsidRPr="009E4962">
        <w:rPr>
          <w:rFonts w:ascii="Times New Roman" w:hAnsi="Times New Roman" w:cs="Times New Roman"/>
          <w:sz w:val="28"/>
          <w:szCs w:val="28"/>
          <w:lang w:eastAsia="ru-RU"/>
        </w:rPr>
        <w:b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 </w:t>
      </w:r>
      <w:r w:rsidRPr="009E4962">
        <w:rPr>
          <w:rFonts w:ascii="Times New Roman" w:hAnsi="Times New Roman" w:cs="Times New Roman"/>
          <w:sz w:val="28"/>
          <w:szCs w:val="28"/>
          <w:lang w:eastAsia="ru-RU"/>
        </w:rPr>
        <w:br/>
      </w:r>
      <w:r w:rsidRPr="009E4962">
        <w:rPr>
          <w:rFonts w:ascii="Times New Roman" w:hAnsi="Times New Roman" w:cs="Times New Roman"/>
          <w:sz w:val="28"/>
          <w:szCs w:val="28"/>
          <w:lang w:eastAsia="ru-RU"/>
        </w:rPr>
        <w:br/>
      </w:r>
      <w:proofErr w:type="gramStart"/>
      <w:r w:rsidRPr="009E4962">
        <w:rPr>
          <w:rFonts w:ascii="Times New Roman" w:hAnsi="Times New Roman" w:cs="Times New Roman"/>
          <w:sz w:val="28"/>
          <w:szCs w:val="28"/>
          <w:lang w:eastAsia="ru-RU"/>
        </w:rPr>
        <w:t>2) 2 процентов в отношении объектов налогообложения, включенных в перечень, определяемый в соответствии с пунктом 7 статьи 3782 настоящего Кодекса, в отношении объектов налогообложения, предусмотренных абзацем вторым пункта 10 статьи 3782 настоящего Кодекса, а также в отношении объектов налогообложения, кадастровая стоимость каждого из которых превышает 300 миллионов рублей; </w:t>
      </w:r>
      <w:r w:rsidRPr="009E4962">
        <w:rPr>
          <w:rFonts w:ascii="Times New Roman" w:hAnsi="Times New Roman" w:cs="Times New Roman"/>
          <w:sz w:val="28"/>
          <w:szCs w:val="28"/>
          <w:lang w:eastAsia="ru-RU"/>
        </w:rPr>
        <w:br/>
      </w:r>
      <w:r w:rsidRPr="009E4962">
        <w:rPr>
          <w:rFonts w:ascii="Times New Roman" w:hAnsi="Times New Roman" w:cs="Times New Roman"/>
          <w:sz w:val="28"/>
          <w:szCs w:val="28"/>
          <w:lang w:eastAsia="ru-RU"/>
        </w:rPr>
        <w:br/>
        <w:t>3) 0,5 процента в отношении прочих объектов налогообложения. </w:t>
      </w:r>
      <w:r w:rsidRPr="009E4962">
        <w:rPr>
          <w:rFonts w:ascii="Times New Roman" w:hAnsi="Times New Roman" w:cs="Times New Roman"/>
          <w:sz w:val="28"/>
          <w:szCs w:val="28"/>
          <w:lang w:eastAsia="ru-RU"/>
        </w:rPr>
        <w:br/>
      </w:r>
      <w:r w:rsidRPr="009E4962">
        <w:rPr>
          <w:rFonts w:ascii="Times New Roman" w:hAnsi="Times New Roman" w:cs="Times New Roman"/>
          <w:sz w:val="28"/>
          <w:szCs w:val="28"/>
          <w:lang w:eastAsia="ru-RU"/>
        </w:rPr>
        <w:br/>
        <w:t>3.</w:t>
      </w:r>
      <w:proofErr w:type="gramEnd"/>
      <w:r w:rsidRPr="009E4962">
        <w:rPr>
          <w:rFonts w:ascii="Times New Roman" w:hAnsi="Times New Roman" w:cs="Times New Roman"/>
          <w:sz w:val="28"/>
          <w:szCs w:val="28"/>
          <w:lang w:eastAsia="ru-RU"/>
        </w:rPr>
        <w:t xml:space="preserve"> </w:t>
      </w:r>
      <w:proofErr w:type="gramStart"/>
      <w:r w:rsidRPr="009E4962">
        <w:rPr>
          <w:rFonts w:ascii="Times New Roman" w:hAnsi="Times New Roman" w:cs="Times New Roman"/>
          <w:sz w:val="28"/>
          <w:szCs w:val="28"/>
          <w:lang w:eastAsia="ru-RU"/>
        </w:rPr>
        <w:t>Налоговые ставки, указанные в подпункте 1 пункта 2 настоящей статьи, могут быть уменьшены до нуля или увеличены, но не более чем в три раза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w:t>
      </w:r>
      <w:proofErr w:type="gramEnd"/>
      <w:r w:rsidRPr="009E4962">
        <w:rPr>
          <w:rFonts w:ascii="Times New Roman" w:hAnsi="Times New Roman" w:cs="Times New Roman"/>
          <w:sz w:val="28"/>
          <w:szCs w:val="28"/>
          <w:lang w:eastAsia="ru-RU"/>
        </w:rPr>
        <w:t> </w:t>
      </w:r>
      <w:r w:rsidRPr="009E4962">
        <w:rPr>
          <w:rFonts w:ascii="Times New Roman" w:hAnsi="Times New Roman" w:cs="Times New Roman"/>
          <w:sz w:val="28"/>
          <w:szCs w:val="28"/>
          <w:lang w:eastAsia="ru-RU"/>
        </w:rPr>
        <w:br/>
      </w:r>
      <w:r w:rsidRPr="009E4962">
        <w:rPr>
          <w:rFonts w:ascii="Times New Roman" w:hAnsi="Times New Roman" w:cs="Times New Roman"/>
          <w:sz w:val="28"/>
          <w:szCs w:val="28"/>
          <w:lang w:eastAsia="ru-RU"/>
        </w:rPr>
        <w:br/>
        <w:t>Для того чтобы представлять </w:t>
      </w:r>
      <w:r w:rsidRPr="009E4962">
        <w:rPr>
          <w:rFonts w:ascii="Times New Roman" w:hAnsi="Times New Roman" w:cs="Times New Roman"/>
          <w:bCs/>
          <w:sz w:val="28"/>
          <w:szCs w:val="28"/>
          <w:lang w:eastAsia="ru-RU"/>
        </w:rPr>
        <w:t>примерный порядок сумм</w:t>
      </w:r>
      <w:r w:rsidRPr="009E4962">
        <w:rPr>
          <w:rFonts w:ascii="Times New Roman" w:hAnsi="Times New Roman" w:cs="Times New Roman"/>
          <w:sz w:val="28"/>
          <w:szCs w:val="28"/>
          <w:lang w:eastAsia="ru-RU"/>
        </w:rPr>
        <w:t xml:space="preserve">, которые владельцам квартир придется ежегодно выплачивать в бюджет, рассчитаем налог для, </w:t>
      </w:r>
      <w:r w:rsidRPr="009E4962">
        <w:rPr>
          <w:rFonts w:ascii="Times New Roman" w:hAnsi="Times New Roman" w:cs="Times New Roman"/>
          <w:sz w:val="28"/>
          <w:szCs w:val="28"/>
          <w:lang w:eastAsia="ru-RU"/>
        </w:rPr>
        <w:lastRenderedPageBreak/>
        <w:t>двухкомнатной квартиры (55 кв. м) </w:t>
      </w:r>
      <w:r w:rsidRPr="009E4962">
        <w:rPr>
          <w:rFonts w:ascii="Times New Roman" w:hAnsi="Times New Roman" w:cs="Times New Roman"/>
          <w:sz w:val="28"/>
          <w:szCs w:val="28"/>
          <w:lang w:eastAsia="ru-RU"/>
        </w:rPr>
        <w:br/>
      </w:r>
      <w:r w:rsidRPr="009E4962">
        <w:rPr>
          <w:rFonts w:ascii="Times New Roman" w:hAnsi="Times New Roman" w:cs="Times New Roman"/>
          <w:sz w:val="28"/>
          <w:szCs w:val="28"/>
          <w:lang w:eastAsia="ru-RU"/>
        </w:rPr>
        <w:br/>
        <w:t xml:space="preserve">Средняя кадастровая стоимость </w:t>
      </w:r>
      <w:proofErr w:type="spellStart"/>
      <w:r w:rsidRPr="009E4962">
        <w:rPr>
          <w:rFonts w:ascii="Times New Roman" w:hAnsi="Times New Roman" w:cs="Times New Roman"/>
          <w:sz w:val="28"/>
          <w:szCs w:val="28"/>
          <w:lang w:eastAsia="ru-RU"/>
        </w:rPr>
        <w:t>кв</w:t>
      </w:r>
      <w:proofErr w:type="gramStart"/>
      <w:r w:rsidRPr="009E4962">
        <w:rPr>
          <w:rFonts w:ascii="Times New Roman" w:hAnsi="Times New Roman" w:cs="Times New Roman"/>
          <w:sz w:val="28"/>
          <w:szCs w:val="28"/>
          <w:lang w:eastAsia="ru-RU"/>
        </w:rPr>
        <w:t>.м</w:t>
      </w:r>
      <w:proofErr w:type="spellEnd"/>
      <w:proofErr w:type="gramEnd"/>
      <w:r w:rsidRPr="009E4962">
        <w:rPr>
          <w:rFonts w:ascii="Times New Roman" w:hAnsi="Times New Roman" w:cs="Times New Roman"/>
          <w:sz w:val="28"/>
          <w:szCs w:val="28"/>
          <w:lang w:eastAsia="ru-RU"/>
        </w:rPr>
        <w:t xml:space="preserve"> 100 </w:t>
      </w:r>
      <w:proofErr w:type="spellStart"/>
      <w:r w:rsidRPr="009E4962">
        <w:rPr>
          <w:rFonts w:ascii="Times New Roman" w:hAnsi="Times New Roman" w:cs="Times New Roman"/>
          <w:sz w:val="28"/>
          <w:szCs w:val="28"/>
          <w:lang w:eastAsia="ru-RU"/>
        </w:rPr>
        <w:t>тыс.руб</w:t>
      </w:r>
      <w:proofErr w:type="spellEnd"/>
      <w:r w:rsidRPr="009E4962">
        <w:rPr>
          <w:rFonts w:ascii="Times New Roman" w:hAnsi="Times New Roman" w:cs="Times New Roman"/>
          <w:sz w:val="28"/>
          <w:szCs w:val="28"/>
          <w:lang w:eastAsia="ru-RU"/>
        </w:rPr>
        <w:t>. </w:t>
      </w:r>
      <w:r w:rsidRPr="009E4962">
        <w:rPr>
          <w:rFonts w:ascii="Times New Roman" w:hAnsi="Times New Roman" w:cs="Times New Roman"/>
          <w:sz w:val="28"/>
          <w:szCs w:val="28"/>
          <w:lang w:eastAsia="ru-RU"/>
        </w:rPr>
        <w:br/>
      </w:r>
      <w:r w:rsidRPr="009E4962">
        <w:rPr>
          <w:rFonts w:ascii="Times New Roman" w:hAnsi="Times New Roman" w:cs="Times New Roman"/>
          <w:sz w:val="28"/>
          <w:szCs w:val="28"/>
          <w:lang w:eastAsia="ru-RU"/>
        </w:rPr>
        <w:br/>
        <w:t xml:space="preserve">Облагаемая база 35 </w:t>
      </w:r>
      <w:proofErr w:type="spellStart"/>
      <w:r w:rsidRPr="009E4962">
        <w:rPr>
          <w:rFonts w:ascii="Times New Roman" w:hAnsi="Times New Roman" w:cs="Times New Roman"/>
          <w:sz w:val="28"/>
          <w:szCs w:val="28"/>
          <w:lang w:eastAsia="ru-RU"/>
        </w:rPr>
        <w:t>кв.м</w:t>
      </w:r>
      <w:proofErr w:type="spellEnd"/>
      <w:r w:rsidRPr="009E4962">
        <w:rPr>
          <w:rFonts w:ascii="Times New Roman" w:hAnsi="Times New Roman" w:cs="Times New Roman"/>
          <w:sz w:val="28"/>
          <w:szCs w:val="28"/>
          <w:lang w:eastAsia="ru-RU"/>
        </w:rPr>
        <w:t xml:space="preserve"> (55-20льготных) </w:t>
      </w:r>
      <w:r w:rsidRPr="009E4962">
        <w:rPr>
          <w:rFonts w:ascii="Times New Roman" w:hAnsi="Times New Roman" w:cs="Times New Roman"/>
          <w:sz w:val="28"/>
          <w:szCs w:val="28"/>
          <w:lang w:eastAsia="ru-RU"/>
        </w:rPr>
        <w:br/>
      </w:r>
      <w:r w:rsidRPr="009E4962">
        <w:rPr>
          <w:rFonts w:ascii="Times New Roman" w:hAnsi="Times New Roman" w:cs="Times New Roman"/>
          <w:sz w:val="28"/>
          <w:szCs w:val="28"/>
          <w:lang w:eastAsia="ru-RU"/>
        </w:rPr>
        <w:br/>
        <w:t>Ставка налога 0,1% (может быть изменена на местном уровне) </w:t>
      </w:r>
      <w:r w:rsidRPr="009E4962">
        <w:rPr>
          <w:rFonts w:ascii="Times New Roman" w:hAnsi="Times New Roman" w:cs="Times New Roman"/>
          <w:sz w:val="28"/>
          <w:szCs w:val="28"/>
          <w:lang w:eastAsia="ru-RU"/>
        </w:rPr>
        <w:br/>
      </w:r>
      <w:r w:rsidRPr="009E4962">
        <w:rPr>
          <w:rFonts w:ascii="Times New Roman" w:hAnsi="Times New Roman" w:cs="Times New Roman"/>
          <w:sz w:val="28"/>
          <w:szCs w:val="28"/>
          <w:lang w:eastAsia="ru-RU"/>
        </w:rPr>
        <w:br/>
        <w:t>Остается только произвести математический расчет и сравнить со своим прежним налогом, если стоимость вашего квадрата 100 тыс. рублей.</w:t>
      </w:r>
      <w:r w:rsidRPr="009E4962">
        <w:rPr>
          <w:rFonts w:ascii="Times New Roman" w:hAnsi="Times New Roman" w:cs="Times New Roman"/>
          <w:color w:val="666666"/>
          <w:sz w:val="28"/>
          <w:szCs w:val="28"/>
          <w:lang w:eastAsia="ru-RU"/>
        </w:rPr>
        <w:t xml:space="preserve"> </w:t>
      </w:r>
    </w:p>
    <w:p w:rsidR="009E4962" w:rsidRPr="009E4962" w:rsidRDefault="009E4962" w:rsidP="009E4962">
      <w:pPr>
        <w:pStyle w:val="a3"/>
        <w:rPr>
          <w:rFonts w:ascii="Times New Roman" w:hAnsi="Times New Roman" w:cs="Times New Roman"/>
          <w:color w:val="666666"/>
          <w:sz w:val="28"/>
          <w:szCs w:val="28"/>
          <w:lang w:eastAsia="ru-RU"/>
        </w:rPr>
      </w:pPr>
      <w:r w:rsidRPr="009E4962">
        <w:rPr>
          <w:rFonts w:ascii="Times New Roman" w:hAnsi="Times New Roman" w:cs="Times New Roman"/>
          <w:color w:val="414141"/>
          <w:sz w:val="28"/>
          <w:szCs w:val="28"/>
          <w:lang w:eastAsia="ru-RU"/>
        </w:rPr>
        <w:t> </w:t>
      </w:r>
      <w:r w:rsidRPr="009E4962">
        <w:rPr>
          <w:rFonts w:ascii="Times New Roman" w:hAnsi="Times New Roman" w:cs="Times New Roman"/>
          <w:color w:val="666666"/>
          <w:sz w:val="28"/>
          <w:szCs w:val="28"/>
          <w:lang w:eastAsia="ru-RU"/>
        </w:rPr>
        <w:t xml:space="preserve"> </w:t>
      </w:r>
    </w:p>
    <w:p w:rsidR="009E4962" w:rsidRPr="009E4962" w:rsidRDefault="009E4962" w:rsidP="009E4962">
      <w:pPr>
        <w:pStyle w:val="a3"/>
        <w:rPr>
          <w:rFonts w:ascii="Times New Roman" w:hAnsi="Times New Roman" w:cs="Times New Roman"/>
          <w:color w:val="666666"/>
          <w:sz w:val="28"/>
          <w:szCs w:val="28"/>
          <w:lang w:eastAsia="ru-RU"/>
        </w:rPr>
      </w:pPr>
      <w:r w:rsidRPr="009E4962">
        <w:rPr>
          <w:rFonts w:ascii="Times New Roman" w:hAnsi="Times New Roman" w:cs="Times New Roman"/>
          <w:color w:val="414141"/>
          <w:sz w:val="28"/>
          <w:szCs w:val="28"/>
          <w:lang w:eastAsia="ru-RU"/>
        </w:rPr>
        <w:t> </w:t>
      </w:r>
      <w:r w:rsidRPr="009E4962">
        <w:rPr>
          <w:rFonts w:ascii="Times New Roman" w:hAnsi="Times New Roman" w:cs="Times New Roman"/>
          <w:color w:val="666666"/>
          <w:sz w:val="28"/>
          <w:szCs w:val="28"/>
          <w:lang w:eastAsia="ru-RU"/>
        </w:rPr>
        <w:t xml:space="preserve"> </w:t>
      </w:r>
    </w:p>
    <w:p w:rsidR="009E4962" w:rsidRPr="009E4962" w:rsidRDefault="009E4962" w:rsidP="009E4962">
      <w:pPr>
        <w:pStyle w:val="a3"/>
        <w:rPr>
          <w:rFonts w:ascii="Times New Roman" w:hAnsi="Times New Roman" w:cs="Times New Roman"/>
          <w:color w:val="666666"/>
          <w:sz w:val="28"/>
          <w:szCs w:val="28"/>
          <w:lang w:eastAsia="ru-RU"/>
        </w:rPr>
      </w:pPr>
      <w:r w:rsidRPr="009E4962">
        <w:rPr>
          <w:rFonts w:ascii="Times New Roman" w:hAnsi="Times New Roman" w:cs="Times New Roman"/>
          <w:color w:val="0E5196"/>
          <w:sz w:val="28"/>
          <w:szCs w:val="28"/>
          <w:lang w:eastAsia="ru-RU"/>
        </w:rPr>
        <w:t>Письмо ФНС России от 16.10.2014 N БС-4-11/21489</w:t>
      </w:r>
      <w:r w:rsidRPr="009E4962">
        <w:rPr>
          <w:rFonts w:ascii="Times New Roman" w:hAnsi="Times New Roman" w:cs="Times New Roman"/>
          <w:color w:val="666666"/>
          <w:sz w:val="28"/>
          <w:szCs w:val="28"/>
          <w:lang w:eastAsia="ru-RU"/>
        </w:rPr>
        <w:t xml:space="preserve"> </w:t>
      </w:r>
    </w:p>
    <w:p w:rsidR="009E4962" w:rsidRPr="009E4962" w:rsidRDefault="009E4962" w:rsidP="009E4962">
      <w:pPr>
        <w:pStyle w:val="a3"/>
        <w:rPr>
          <w:rFonts w:ascii="Times New Roman" w:hAnsi="Times New Roman" w:cs="Times New Roman"/>
          <w:color w:val="666666"/>
          <w:sz w:val="28"/>
          <w:szCs w:val="28"/>
          <w:lang w:eastAsia="ru-RU"/>
        </w:rPr>
      </w:pPr>
      <w:r w:rsidRPr="009E4962">
        <w:rPr>
          <w:rFonts w:ascii="Times New Roman" w:hAnsi="Times New Roman" w:cs="Times New Roman"/>
          <w:color w:val="0E5196"/>
          <w:sz w:val="28"/>
          <w:szCs w:val="28"/>
          <w:lang w:eastAsia="ru-RU"/>
        </w:rPr>
        <w:t>"О налоге на имущество физических лиц"</w:t>
      </w:r>
      <w:r w:rsidRPr="009E4962">
        <w:rPr>
          <w:rFonts w:ascii="Times New Roman" w:hAnsi="Times New Roman" w:cs="Times New Roman"/>
          <w:color w:val="666666"/>
          <w:sz w:val="28"/>
          <w:szCs w:val="28"/>
          <w:lang w:eastAsia="ru-RU"/>
        </w:rPr>
        <w:t xml:space="preserve"> </w:t>
      </w:r>
    </w:p>
    <w:p w:rsidR="009E4962" w:rsidRPr="009E4962" w:rsidRDefault="009E4962" w:rsidP="009E4962">
      <w:pPr>
        <w:pStyle w:val="a3"/>
        <w:rPr>
          <w:rFonts w:ascii="Times New Roman" w:hAnsi="Times New Roman" w:cs="Times New Roman"/>
          <w:color w:val="666666"/>
          <w:sz w:val="28"/>
          <w:szCs w:val="28"/>
          <w:lang w:eastAsia="ru-RU"/>
        </w:rPr>
      </w:pPr>
      <w:r w:rsidRPr="009E4962">
        <w:rPr>
          <w:rFonts w:ascii="Times New Roman" w:hAnsi="Times New Roman" w:cs="Times New Roman"/>
          <w:color w:val="414141"/>
          <w:sz w:val="28"/>
          <w:szCs w:val="28"/>
          <w:lang w:eastAsia="ru-RU"/>
        </w:rPr>
        <w:t> </w:t>
      </w:r>
      <w:r w:rsidRPr="009E4962">
        <w:rPr>
          <w:rFonts w:ascii="Times New Roman" w:hAnsi="Times New Roman" w:cs="Times New Roman"/>
          <w:color w:val="414141"/>
          <w:sz w:val="28"/>
          <w:szCs w:val="28"/>
          <w:lang w:eastAsia="ru-RU"/>
        </w:rPr>
        <w:br/>
        <w:t>ФНС России подготовлен план мероприятий по введению на территории субъекта РФ и муниципальных образований налога на имущество физических лиц</w:t>
      </w:r>
      <w:proofErr w:type="gramStart"/>
      <w:r w:rsidRPr="009E4962">
        <w:rPr>
          <w:rFonts w:ascii="Times New Roman" w:hAnsi="Times New Roman" w:cs="Times New Roman"/>
          <w:color w:val="414141"/>
          <w:sz w:val="28"/>
          <w:szCs w:val="28"/>
          <w:lang w:eastAsia="ru-RU"/>
        </w:rPr>
        <w:t> </w:t>
      </w:r>
      <w:r w:rsidRPr="009E4962">
        <w:rPr>
          <w:rFonts w:ascii="Times New Roman" w:hAnsi="Times New Roman" w:cs="Times New Roman"/>
          <w:color w:val="414141"/>
          <w:sz w:val="28"/>
          <w:szCs w:val="28"/>
          <w:lang w:eastAsia="ru-RU"/>
        </w:rPr>
        <w:br/>
        <w:t>С</w:t>
      </w:r>
      <w:proofErr w:type="gramEnd"/>
      <w:r w:rsidRPr="009E4962">
        <w:rPr>
          <w:rFonts w:ascii="Times New Roman" w:hAnsi="Times New Roman" w:cs="Times New Roman"/>
          <w:color w:val="414141"/>
          <w:sz w:val="28"/>
          <w:szCs w:val="28"/>
          <w:lang w:eastAsia="ru-RU"/>
        </w:rPr>
        <w:t>ообщается, в частности, что налоговой базой по налогу на имущество физических лиц, установленному главой 32 Налогового кодекса РФ "Налог на имущество физических лиц", признается инвентаризационная стоимость, исчисленная с учетом коэффициента-дефлятора на основании последних данных об инвентаризационной стоимости, представленных в установленном порядке в налоговые органы до 1 марта 2013 года, или кадастровая стоимость объектов недвижимости, если в субъекте РФ будет принято решение об установлении особенностей при определении налоговой базы. </w:t>
      </w:r>
      <w:r w:rsidRPr="009E4962">
        <w:rPr>
          <w:rFonts w:ascii="Times New Roman" w:hAnsi="Times New Roman" w:cs="Times New Roman"/>
          <w:color w:val="414141"/>
          <w:sz w:val="28"/>
          <w:szCs w:val="28"/>
          <w:lang w:eastAsia="ru-RU"/>
        </w:rPr>
        <w:br/>
      </w:r>
      <w:proofErr w:type="gramStart"/>
      <w:r w:rsidRPr="009E4962">
        <w:rPr>
          <w:rFonts w:ascii="Times New Roman" w:hAnsi="Times New Roman" w:cs="Times New Roman"/>
          <w:color w:val="414141"/>
          <w:sz w:val="28"/>
          <w:szCs w:val="28"/>
          <w:lang w:eastAsia="ru-RU"/>
        </w:rPr>
        <w:t>В том случае, если в субъекте РФ планируется применение с 1 января 2015 года налоговой базы по налогу на имущество физических лиц исходя из кадастровой стоимости объектов налогообложения для исчисления налога на имущество физических лиц, соответствующий акт органа власти субъекта РФ об установлении единой даты начала применения на территории этого субъекта порядка определения налоговой базы по налогу на имущество физических</w:t>
      </w:r>
      <w:proofErr w:type="gramEnd"/>
      <w:r w:rsidRPr="009E4962">
        <w:rPr>
          <w:rFonts w:ascii="Times New Roman" w:hAnsi="Times New Roman" w:cs="Times New Roman"/>
          <w:color w:val="414141"/>
          <w:sz w:val="28"/>
          <w:szCs w:val="28"/>
          <w:lang w:eastAsia="ru-RU"/>
        </w:rPr>
        <w:t xml:space="preserve"> лиц должен быть опубликован в срок до 20 ноября 2014 года. </w:t>
      </w:r>
      <w:r w:rsidRPr="009E4962">
        <w:rPr>
          <w:rFonts w:ascii="Times New Roman" w:hAnsi="Times New Roman" w:cs="Times New Roman"/>
          <w:color w:val="414141"/>
          <w:sz w:val="28"/>
          <w:szCs w:val="28"/>
          <w:lang w:eastAsia="ru-RU"/>
        </w:rPr>
        <w:br/>
        <w:t>В случае</w:t>
      </w:r>
      <w:proofErr w:type="gramStart"/>
      <w:r w:rsidRPr="009E4962">
        <w:rPr>
          <w:rFonts w:ascii="Times New Roman" w:hAnsi="Times New Roman" w:cs="Times New Roman"/>
          <w:color w:val="414141"/>
          <w:sz w:val="28"/>
          <w:szCs w:val="28"/>
          <w:lang w:eastAsia="ru-RU"/>
        </w:rPr>
        <w:t>,</w:t>
      </w:r>
      <w:proofErr w:type="gramEnd"/>
      <w:r w:rsidRPr="009E4962">
        <w:rPr>
          <w:rFonts w:ascii="Times New Roman" w:hAnsi="Times New Roman" w:cs="Times New Roman"/>
          <w:color w:val="414141"/>
          <w:sz w:val="28"/>
          <w:szCs w:val="28"/>
          <w:lang w:eastAsia="ru-RU"/>
        </w:rPr>
        <w:t xml:space="preserve"> если органом власти субъекта РФ не будет принято решение об определении налоговой базы по налогу на имущество физических лиц исходя из кадастровой стоимости объектов налогообложения, в соответствии с пунктом 2 статьи 402 НК РФ налоговая база в отношении объектов налогообложения (за исключением объектов, включенных в перечень, определяемый в соответствии с пунктом 7 статьи 378.2 НК РФ, а также объектов налогообложения, предусмотренных абзацем вторым пункта 10 статьи 278.2 НК РФ) определяется исходя из их инвентаризационной стоимости. </w:t>
      </w:r>
      <w:r w:rsidRPr="009E4962">
        <w:rPr>
          <w:rFonts w:ascii="Times New Roman" w:hAnsi="Times New Roman" w:cs="Times New Roman"/>
          <w:color w:val="414141"/>
          <w:sz w:val="28"/>
          <w:szCs w:val="28"/>
          <w:lang w:eastAsia="ru-RU"/>
        </w:rPr>
        <w:br/>
        <w:t>При этом</w:t>
      </w:r>
      <w:proofErr w:type="gramStart"/>
      <w:r w:rsidRPr="009E4962">
        <w:rPr>
          <w:rFonts w:ascii="Times New Roman" w:hAnsi="Times New Roman" w:cs="Times New Roman"/>
          <w:color w:val="414141"/>
          <w:sz w:val="28"/>
          <w:szCs w:val="28"/>
          <w:lang w:eastAsia="ru-RU"/>
        </w:rPr>
        <w:t>,</w:t>
      </w:r>
      <w:proofErr w:type="gramEnd"/>
      <w:r w:rsidRPr="009E4962">
        <w:rPr>
          <w:rFonts w:ascii="Times New Roman" w:hAnsi="Times New Roman" w:cs="Times New Roman"/>
          <w:color w:val="414141"/>
          <w:sz w:val="28"/>
          <w:szCs w:val="28"/>
          <w:lang w:eastAsia="ru-RU"/>
        </w:rPr>
        <w:t xml:space="preserve"> всеми муниципальными образованиями должны быть приняты нормативные правовые акты об установлении налога на имущество физических лиц и опубликованы не позднее 1 декабря 2014 года независимо </w:t>
      </w:r>
      <w:r w:rsidRPr="009E4962">
        <w:rPr>
          <w:rFonts w:ascii="Times New Roman" w:hAnsi="Times New Roman" w:cs="Times New Roman"/>
          <w:color w:val="414141"/>
          <w:sz w:val="28"/>
          <w:szCs w:val="28"/>
          <w:lang w:eastAsia="ru-RU"/>
        </w:rPr>
        <w:lastRenderedPageBreak/>
        <w:t>от того, каким образом будет определяться налоговая база: исходя из инвентаризационной или кадастровой стоимости. </w:t>
      </w:r>
      <w:r w:rsidRPr="009E4962">
        <w:rPr>
          <w:rFonts w:ascii="Times New Roman" w:hAnsi="Times New Roman" w:cs="Times New Roman"/>
          <w:color w:val="414141"/>
          <w:sz w:val="28"/>
          <w:szCs w:val="28"/>
          <w:lang w:eastAsia="ru-RU"/>
        </w:rPr>
        <w:br/>
        <w:t>В приложении к письму приводится рекомендуемый план мероприятий по введению на территории субъекта РФ и муниципальных образований налога на имущество физических лиц.</w:t>
      </w:r>
    </w:p>
    <w:p w:rsidR="007D0357" w:rsidRPr="009E4962" w:rsidRDefault="007D0357" w:rsidP="009E4962">
      <w:pPr>
        <w:pStyle w:val="a3"/>
        <w:rPr>
          <w:rFonts w:ascii="Times New Roman" w:hAnsi="Times New Roman" w:cs="Times New Roman"/>
          <w:sz w:val="28"/>
          <w:szCs w:val="28"/>
        </w:rPr>
      </w:pPr>
    </w:p>
    <w:sectPr w:rsidR="007D0357" w:rsidRPr="009E49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2"/>
    <w:rsid w:val="007D0357"/>
    <w:rsid w:val="009E4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49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49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249317">
      <w:bodyDiv w:val="1"/>
      <w:marLeft w:val="0"/>
      <w:marRight w:val="0"/>
      <w:marTop w:val="0"/>
      <w:marBottom w:val="0"/>
      <w:divBdr>
        <w:top w:val="none" w:sz="0" w:space="0" w:color="auto"/>
        <w:left w:val="none" w:sz="0" w:space="0" w:color="auto"/>
        <w:bottom w:val="none" w:sz="0" w:space="0" w:color="auto"/>
        <w:right w:val="none" w:sz="0" w:space="0" w:color="auto"/>
      </w:divBdr>
      <w:divsChild>
        <w:div w:id="303895838">
          <w:marLeft w:val="0"/>
          <w:marRight w:val="0"/>
          <w:marTop w:val="0"/>
          <w:marBottom w:val="0"/>
          <w:divBdr>
            <w:top w:val="none" w:sz="0" w:space="0" w:color="auto"/>
            <w:left w:val="none" w:sz="0" w:space="0" w:color="auto"/>
            <w:bottom w:val="none" w:sz="0" w:space="0" w:color="auto"/>
            <w:right w:val="none" w:sz="0" w:space="0" w:color="auto"/>
          </w:divBdr>
        </w:div>
        <w:div w:id="886334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1519</Words>
  <Characters>8659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dc:creator>
  <cp:lastModifiedBy>PRED</cp:lastModifiedBy>
  <cp:revision>1</cp:revision>
  <dcterms:created xsi:type="dcterms:W3CDTF">2016-07-21T09:14:00Z</dcterms:created>
  <dcterms:modified xsi:type="dcterms:W3CDTF">2016-07-21T09:18:00Z</dcterms:modified>
</cp:coreProperties>
</file>